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239FD" w14:textId="77777777" w:rsidR="00B058A3" w:rsidRPr="00E7637E" w:rsidRDefault="00B058A3" w:rsidP="00ED5619">
      <w:pPr>
        <w:pStyle w:val="Heading1"/>
      </w:pPr>
      <w:r w:rsidRPr="00E7637E">
        <w:t>GENERAL</w:t>
      </w:r>
    </w:p>
    <w:p w14:paraId="63B7614B" w14:textId="77777777" w:rsidR="00B058A3" w:rsidRPr="00E7637E" w:rsidRDefault="00B058A3" w:rsidP="00B058A3">
      <w:pPr>
        <w:pStyle w:val="Heading2"/>
      </w:pPr>
      <w:r w:rsidRPr="00E7637E">
        <w:t>SUMMARY</w:t>
      </w:r>
    </w:p>
    <w:p w14:paraId="0D1C77E7" w14:textId="77777777" w:rsidR="00B058A3" w:rsidRPr="00E7637E" w:rsidRDefault="00B058A3" w:rsidP="00B058A3">
      <w:pPr>
        <w:pStyle w:val="Heading3"/>
      </w:pPr>
      <w:r w:rsidRPr="00E7637E">
        <w:t>General Requirements</w:t>
      </w:r>
      <w:r>
        <w:t xml:space="preserve">: </w:t>
      </w:r>
      <w:r w:rsidRPr="00E7637E">
        <w:t>Comply with the quality control provisions specified in the Contract Documents and perform quality control testing and inspection, and the surveillance of the Work for quality, unless specifically designated to be performed by Owner.</w:t>
      </w:r>
    </w:p>
    <w:p w14:paraId="1830A3D9" w14:textId="77777777" w:rsidR="00B058A3" w:rsidRPr="00E7637E" w:rsidRDefault="00B058A3" w:rsidP="00B058A3">
      <w:pPr>
        <w:pStyle w:val="Heading3"/>
      </w:pPr>
      <w:r w:rsidRPr="00E7637E">
        <w:t>Owner’s forms referenced in this Section include (see Appendix A):</w:t>
      </w:r>
    </w:p>
    <w:p w14:paraId="1D0A87E3" w14:textId="77777777" w:rsidR="00B058A3" w:rsidRPr="00E7637E" w:rsidRDefault="00B058A3" w:rsidP="00B058A3">
      <w:pPr>
        <w:pStyle w:val="Heading4"/>
      </w:pPr>
      <w:r w:rsidRPr="00E7637E">
        <w:t>Contractor Quality Control Daily Report</w:t>
      </w:r>
    </w:p>
    <w:p w14:paraId="380BD0F4" w14:textId="77777777" w:rsidR="00B058A3" w:rsidRPr="00E7637E" w:rsidRDefault="00B058A3" w:rsidP="00B058A3">
      <w:pPr>
        <w:pStyle w:val="Heading3"/>
      </w:pPr>
      <w:r w:rsidRPr="00E7637E">
        <w:t>Contractor Quality Control (CQC) shall consist of plans, procedures, and organization necessary to provide materials, equipment, workmanship, fabrication, construction, and operations that comply with the requirements of the Contract Documents</w:t>
      </w:r>
      <w:r>
        <w:t xml:space="preserve">. </w:t>
      </w:r>
      <w:r w:rsidRPr="00E7637E">
        <w:t>CQC shall cover construction operations keyed to the Progress Schedule including, but not limited to, fabrication on-site and off-site, and field and factory tested construction mock-ups.</w:t>
      </w:r>
    </w:p>
    <w:p w14:paraId="385BF10A" w14:textId="77777777" w:rsidR="00B058A3" w:rsidRPr="00E7637E" w:rsidRDefault="00B058A3" w:rsidP="00B058A3">
      <w:pPr>
        <w:pStyle w:val="Heading3"/>
      </w:pPr>
      <w:r w:rsidRPr="00E7637E">
        <w:t>Owner's special inspection and Testing Agency services are specified in Section 01 45 23 "Testing and Inspecting Services" which may be required to ensure the Work is in accordance with the Contract Documents, except where those tests are specifically indicated to be performed by the Contractor in the Contract Documents</w:t>
      </w:r>
      <w:r>
        <w:t xml:space="preserve">. </w:t>
      </w:r>
      <w:r w:rsidRPr="00E7637E">
        <w:t>These services do not relieve the Contractor of responsibility for compliance with Contract Documents requirements.</w:t>
      </w:r>
    </w:p>
    <w:p w14:paraId="3A3AE2A7" w14:textId="77777777" w:rsidR="00B058A3" w:rsidRDefault="00B058A3" w:rsidP="00B058A3">
      <w:pPr>
        <w:pStyle w:val="Heading2"/>
      </w:pPr>
      <w:r>
        <w:t>CQC MEETINGS</w:t>
      </w:r>
    </w:p>
    <w:p w14:paraId="0015E83B" w14:textId="77777777" w:rsidR="00B058A3" w:rsidRPr="00E7637E" w:rsidRDefault="00B058A3" w:rsidP="00B058A3">
      <w:pPr>
        <w:pStyle w:val="Heading3"/>
      </w:pPr>
      <w:r w:rsidRPr="00E7637E">
        <w:t>General Work Plan Meeting</w:t>
      </w:r>
      <w:r>
        <w:t xml:space="preserve">: </w:t>
      </w:r>
      <w:r w:rsidRPr="00E7637E">
        <w:t>Contractor shall meet with Owner’s Representative and A/E to discuss CQC procedures for the Project</w:t>
      </w:r>
      <w:r>
        <w:t xml:space="preserve">. </w:t>
      </w:r>
      <w:r w:rsidRPr="00E7637E">
        <w:t>Items for discussion shall include, but not be limited to:</w:t>
      </w:r>
    </w:p>
    <w:p w14:paraId="637ABE74" w14:textId="77777777" w:rsidR="00B058A3" w:rsidRPr="00E7637E" w:rsidRDefault="00B058A3" w:rsidP="00B058A3">
      <w:pPr>
        <w:pStyle w:val="Heading4"/>
      </w:pPr>
      <w:r w:rsidRPr="00E7637E">
        <w:t>Identification of the Contractor’s CQC Representative;</w:t>
      </w:r>
    </w:p>
    <w:p w14:paraId="76E9499F" w14:textId="77777777" w:rsidR="00B058A3" w:rsidRPr="00E7637E" w:rsidRDefault="00B058A3" w:rsidP="00B058A3">
      <w:pPr>
        <w:pStyle w:val="Heading4"/>
      </w:pPr>
      <w:r w:rsidRPr="00E7637E">
        <w:t>Interrelationship of Contractor, AE and Owner's Representative;</w:t>
      </w:r>
    </w:p>
    <w:p w14:paraId="6EBA4C4C" w14:textId="77777777" w:rsidR="00B058A3" w:rsidRPr="00E7637E" w:rsidRDefault="00B058A3" w:rsidP="00B058A3">
      <w:pPr>
        <w:pStyle w:val="Heading4"/>
      </w:pPr>
      <w:r w:rsidRPr="00E7637E">
        <w:t>CQC administrative procedures and pre-installation work plans;</w:t>
      </w:r>
    </w:p>
    <w:p w14:paraId="7C0E0368" w14:textId="77777777" w:rsidR="00B058A3" w:rsidRPr="00E7637E" w:rsidRDefault="00B058A3" w:rsidP="00B058A3">
      <w:pPr>
        <w:pStyle w:val="Heading4"/>
      </w:pPr>
      <w:r w:rsidRPr="00E7637E">
        <w:t>Submittals and persons responsible for Shop Drawing review;</w:t>
      </w:r>
    </w:p>
    <w:p w14:paraId="40A59A1A" w14:textId="77777777" w:rsidR="00B058A3" w:rsidRPr="00E7637E" w:rsidRDefault="00B058A3" w:rsidP="00B058A3">
      <w:pPr>
        <w:pStyle w:val="Heading4"/>
      </w:pPr>
      <w:r w:rsidRPr="00E7637E">
        <w:t>Forms for recording the CQC program;</w:t>
      </w:r>
    </w:p>
    <w:p w14:paraId="2C15B1E3" w14:textId="77777777" w:rsidR="00B058A3" w:rsidRPr="00E7637E" w:rsidRDefault="00B058A3" w:rsidP="00B058A3">
      <w:pPr>
        <w:pStyle w:val="Heading4"/>
      </w:pPr>
      <w:r w:rsidRPr="00E7637E">
        <w:t>Testing, inspections and approvals records;</w:t>
      </w:r>
      <w:r w:rsidRPr="00E7637E">
        <w:tab/>
      </w:r>
    </w:p>
    <w:p w14:paraId="57560E28" w14:textId="77777777" w:rsidR="00B058A3" w:rsidRPr="00E7637E" w:rsidRDefault="00B058A3" w:rsidP="00B058A3">
      <w:pPr>
        <w:pStyle w:val="Heading4"/>
      </w:pPr>
      <w:r w:rsidRPr="00E7637E">
        <w:t>On-site and off-site fabrication and installation procedures; and</w:t>
      </w:r>
    </w:p>
    <w:p w14:paraId="1B69F351" w14:textId="77777777" w:rsidR="00B058A3" w:rsidRPr="00E7637E" w:rsidRDefault="00B058A3" w:rsidP="00B058A3">
      <w:pPr>
        <w:pStyle w:val="Heading4"/>
      </w:pPr>
      <w:r w:rsidRPr="00E7637E">
        <w:t>Field constructed mock-ups.</w:t>
      </w:r>
    </w:p>
    <w:p w14:paraId="4AA83BA6" w14:textId="77777777" w:rsidR="00B058A3" w:rsidRPr="00E7637E" w:rsidRDefault="00B058A3" w:rsidP="00B058A3">
      <w:pPr>
        <w:pStyle w:val="Heading3"/>
      </w:pPr>
      <w:r w:rsidRPr="00E7637E">
        <w:t>Pre-installation CQC Work Plan Meetings</w:t>
      </w:r>
      <w:r>
        <w:t xml:space="preserve">: </w:t>
      </w:r>
      <w:r w:rsidRPr="00E7637E">
        <w:t>Develop a “CQC Work Plan” for each definable feature of the Work</w:t>
      </w:r>
      <w:r>
        <w:t xml:space="preserve">. </w:t>
      </w:r>
      <w:r w:rsidRPr="00E7637E">
        <w:t>Complete the work plan and submit to Owner with each notification requesting a pre-installation meeting</w:t>
      </w:r>
      <w:r>
        <w:t xml:space="preserve">. </w:t>
      </w:r>
      <w:r w:rsidRPr="00E7637E">
        <w:t>The work plan shall serve as the basis for discussion and review of the Contract Documents requirements</w:t>
      </w:r>
      <w:r>
        <w:t xml:space="preserve">. </w:t>
      </w:r>
      <w:r w:rsidRPr="00E7637E">
        <w:t>The work plan will assist to assure that materials and equipment delivered and assembled for construction conform to Contract requirements, and that control testing and CQC procedures are documented</w:t>
      </w:r>
      <w:r>
        <w:t>.</w:t>
      </w:r>
    </w:p>
    <w:p w14:paraId="33052540" w14:textId="77777777" w:rsidR="00B058A3" w:rsidRPr="00E7637E" w:rsidRDefault="00B058A3" w:rsidP="00B058A3">
      <w:pPr>
        <w:pStyle w:val="Heading4"/>
      </w:pPr>
      <w:r w:rsidRPr="00E7637E">
        <w:t>When requested by the Owner, the Contractor shall revise a CQC Work Plan and provide the Owner a final CQC work plan with changes addressing comments or clarifications from the A/E and/or Owner’s special inspection services or Commissioning Authority.</w:t>
      </w:r>
    </w:p>
    <w:p w14:paraId="6772C8D6" w14:textId="77777777" w:rsidR="00B058A3" w:rsidRPr="00E7637E" w:rsidRDefault="00B058A3" w:rsidP="00B058A3">
      <w:pPr>
        <w:pStyle w:val="Heading2"/>
      </w:pPr>
      <w:r w:rsidRPr="00E7637E">
        <w:t>CONTRACTOR QUALITY CONTROL REQUIREMENTS</w:t>
      </w:r>
    </w:p>
    <w:p w14:paraId="318D09B8" w14:textId="77777777" w:rsidR="00B058A3" w:rsidRPr="00E7637E" w:rsidRDefault="00B058A3" w:rsidP="00B058A3">
      <w:pPr>
        <w:pStyle w:val="Heading3"/>
      </w:pPr>
      <w:r w:rsidRPr="00E7637E">
        <w:t>Contractor’s Quality Control Organization</w:t>
      </w:r>
      <w:r>
        <w:t xml:space="preserve">: </w:t>
      </w:r>
      <w:r w:rsidRPr="00E7637E">
        <w:t xml:space="preserve">Staff the CQC organization, as required, </w:t>
      </w:r>
      <w:proofErr w:type="gramStart"/>
      <w:r w:rsidRPr="00E7637E">
        <w:t>to perform</w:t>
      </w:r>
      <w:proofErr w:type="gramEnd"/>
      <w:r w:rsidRPr="00E7637E">
        <w:t xml:space="preserve"> the activities outlined in this Section and elsewhere in the Contract Documents.</w:t>
      </w:r>
    </w:p>
    <w:p w14:paraId="0ABAA121" w14:textId="77777777" w:rsidR="00B058A3" w:rsidRPr="00E7637E" w:rsidRDefault="00B058A3" w:rsidP="00B058A3">
      <w:pPr>
        <w:pStyle w:val="Heading4"/>
      </w:pPr>
      <w:r w:rsidRPr="00E7637E">
        <w:t xml:space="preserve">Identify a dedicated full-time “CQC Representative” who shall </w:t>
      </w:r>
      <w:proofErr w:type="gramStart"/>
      <w:r w:rsidRPr="00E7637E">
        <w:t>be on the Project site at all times</w:t>
      </w:r>
      <w:proofErr w:type="gramEnd"/>
      <w:r w:rsidRPr="00E7637E">
        <w:t xml:space="preserve"> during progress of the Work, and as appropriate for all work </w:t>
      </w:r>
      <w:proofErr w:type="gramStart"/>
      <w:r w:rsidRPr="00E7637E">
        <w:t>subsequent to</w:t>
      </w:r>
      <w:proofErr w:type="gramEnd"/>
      <w:r w:rsidRPr="00E7637E">
        <w:t xml:space="preserve"> </w:t>
      </w:r>
      <w:r w:rsidRPr="00E7637E">
        <w:lastRenderedPageBreak/>
        <w:t>Substantial Completion</w:t>
      </w:r>
      <w:r>
        <w:t xml:space="preserve">. </w:t>
      </w:r>
      <w:r w:rsidRPr="00E7637E">
        <w:t>The CQC Representative shall have complete authority to take those actions necessary to ensure compliance with the Contract Documents</w:t>
      </w:r>
      <w:r>
        <w:t>.</w:t>
      </w:r>
    </w:p>
    <w:p w14:paraId="34C414D4" w14:textId="77777777" w:rsidR="00B058A3" w:rsidRPr="00E7637E" w:rsidRDefault="00B058A3" w:rsidP="00B058A3">
      <w:pPr>
        <w:pStyle w:val="Heading4"/>
      </w:pPr>
      <w:r w:rsidRPr="00E7637E">
        <w:t>Identify persons responsible for review and approval of Shop Drawings and other submittals required by the Contract Documents</w:t>
      </w:r>
      <w:r>
        <w:t>.</w:t>
      </w:r>
    </w:p>
    <w:p w14:paraId="6B6DB033" w14:textId="77777777" w:rsidR="00B058A3" w:rsidRPr="00E7637E" w:rsidRDefault="00B058A3" w:rsidP="00B058A3">
      <w:pPr>
        <w:pStyle w:val="Heading3"/>
      </w:pPr>
      <w:r w:rsidRPr="00E7637E">
        <w:t>Qualifications of CQC Representative</w:t>
      </w:r>
      <w:r>
        <w:t xml:space="preserve">: </w:t>
      </w:r>
      <w:r w:rsidRPr="00E7637E">
        <w:t>The Contractor shall propose and Owner shall approve, in writing, the Contractor’s CQC Representative</w:t>
      </w:r>
      <w:r>
        <w:t xml:space="preserve">. </w:t>
      </w:r>
      <w:r w:rsidRPr="00E7637E">
        <w:t>The CQC Representative must have construction management experience including prior experience with projects of similar construction, size, and complexity</w:t>
      </w:r>
      <w:r>
        <w:t>.</w:t>
      </w:r>
    </w:p>
    <w:p w14:paraId="6A0D79C1" w14:textId="77777777" w:rsidR="00B058A3" w:rsidRPr="00E7637E" w:rsidRDefault="00B058A3" w:rsidP="00B058A3"/>
    <w:p w14:paraId="2204CA3D" w14:textId="77777777" w:rsidR="00B058A3" w:rsidRPr="00E7637E" w:rsidRDefault="00B058A3" w:rsidP="00B058A3">
      <w:pPr>
        <w:pStyle w:val="Heading4"/>
      </w:pPr>
      <w:r w:rsidRPr="00E7637E">
        <w:t>During progress of the Work, the Owner will monitor and evaluate the performance of the CQC Representative based on the conformance of the Work with the Contract Documents and an assessment of the accuracy, timeliness and completeness of the daily QC Report</w:t>
      </w:r>
      <w:r>
        <w:t xml:space="preserve">. </w:t>
      </w:r>
      <w:r w:rsidRPr="00E7637E">
        <w:t>If the CQC Representative fails to perform to the sole satisfaction of the Owner, the Contractor shall propose a replacement CQC Representative for the Owner’s approval</w:t>
      </w:r>
      <w:r>
        <w:t>.</w:t>
      </w:r>
    </w:p>
    <w:p w14:paraId="2CCF59EE" w14:textId="77777777" w:rsidR="00B058A3" w:rsidRPr="00E7637E" w:rsidRDefault="00B058A3" w:rsidP="00B058A3">
      <w:pPr>
        <w:pStyle w:val="Heading3"/>
      </w:pPr>
      <w:r w:rsidRPr="00E7637E">
        <w:t>Daily Quality Control Reports</w:t>
      </w:r>
      <w:r>
        <w:t xml:space="preserve">: </w:t>
      </w:r>
      <w:r w:rsidRPr="00E7637E">
        <w:t>CQC Representative shall maintain daily Quality Control (QC) Reports</w:t>
      </w:r>
      <w:r>
        <w:t xml:space="preserve">. </w:t>
      </w:r>
      <w:r w:rsidRPr="00E7637E">
        <w:t>The QC Reports shall be factual records containing numerical data of the Work and quality control activities and observations, including examination of work areas to verify the substrate upon which new work is to be placed</w:t>
      </w:r>
      <w:r>
        <w:t xml:space="preserve">. </w:t>
      </w:r>
      <w:r w:rsidRPr="00E7637E">
        <w:t>Submit QC Reports on Owner’s form, or another Owner approved form, by the next workday following the day of the report.</w:t>
      </w:r>
    </w:p>
    <w:p w14:paraId="29B9DC26" w14:textId="77777777" w:rsidR="00B058A3" w:rsidRPr="00E7637E" w:rsidRDefault="00B058A3" w:rsidP="00B058A3">
      <w:pPr>
        <w:pStyle w:val="Heading4"/>
      </w:pPr>
      <w:r w:rsidRPr="00E7637E">
        <w:t>CQC Representative shall verify and sign all reports</w:t>
      </w:r>
      <w:r>
        <w:t xml:space="preserve">. </w:t>
      </w:r>
      <w:r w:rsidRPr="00E7637E">
        <w:t xml:space="preserve">Verification shall contain the statement that all supplies and materials incorporated in the Work </w:t>
      </w:r>
      <w:proofErr w:type="gramStart"/>
      <w:r w:rsidRPr="00E7637E">
        <w:t>are in compliance with</w:t>
      </w:r>
      <w:proofErr w:type="gramEnd"/>
      <w:r w:rsidRPr="00E7637E">
        <w:t xml:space="preserve"> the Contract Documents.</w:t>
      </w:r>
    </w:p>
    <w:p w14:paraId="5A3F6BBB" w14:textId="77777777" w:rsidR="00B058A3" w:rsidRPr="00E7637E" w:rsidRDefault="00B058A3" w:rsidP="00B058A3">
      <w:pPr>
        <w:pStyle w:val="Heading3"/>
      </w:pPr>
      <w:r w:rsidRPr="00E7637E">
        <w:t>Control of On-Site and Off-Site Construction</w:t>
      </w:r>
      <w:r>
        <w:t xml:space="preserve">: </w:t>
      </w:r>
      <w:r w:rsidRPr="00E7637E">
        <w:t>Contractor's Quality Control procedures shall include the following phases of control and management for each definable feature of the Work:</w:t>
      </w:r>
    </w:p>
    <w:p w14:paraId="4E14BB2D" w14:textId="77777777" w:rsidR="00B058A3" w:rsidRPr="00E7637E" w:rsidRDefault="00B058A3" w:rsidP="00B058A3">
      <w:pPr>
        <w:pStyle w:val="Heading4"/>
      </w:pPr>
      <w:r w:rsidRPr="00E7637E">
        <w:t>Pre-installation Meeting</w:t>
      </w:r>
      <w:r>
        <w:t xml:space="preserve">: </w:t>
      </w:r>
      <w:r w:rsidRPr="00E7637E">
        <w:t>A pre-installation meeting shall be held prior to beginning work on each definable feature of the Work specified in the Contract Documents (see Section 01 31 19 "Project Meetings").</w:t>
      </w:r>
    </w:p>
    <w:p w14:paraId="0C5D89D0" w14:textId="77777777" w:rsidR="00B058A3" w:rsidRPr="00E7637E" w:rsidRDefault="00B058A3" w:rsidP="00B058A3">
      <w:pPr>
        <w:pStyle w:val="Heading4"/>
      </w:pPr>
      <w:r w:rsidRPr="00E7637E">
        <w:t>In-Progress Inspection Phase</w:t>
      </w:r>
      <w:r>
        <w:t xml:space="preserve">: </w:t>
      </w:r>
      <w:r w:rsidRPr="00E7637E">
        <w:t>In-progress quality control testing and inspection, and surveillance of the Work for quality shall be performed continuously to verify that quality standards are maintained throughout the Work</w:t>
      </w:r>
      <w:r>
        <w:t xml:space="preserve">. </w:t>
      </w:r>
      <w:r w:rsidRPr="00E7637E">
        <w:t>Adjustment to quality control procedures and CQC work plans may be required, based upon the results of the inspections and testing.</w:t>
      </w:r>
    </w:p>
    <w:p w14:paraId="7B7CA994" w14:textId="77777777" w:rsidR="00B058A3" w:rsidRPr="00E7637E" w:rsidRDefault="00B058A3" w:rsidP="00B058A3">
      <w:pPr>
        <w:pStyle w:val="Heading5"/>
      </w:pPr>
      <w:r w:rsidRPr="00E7637E">
        <w:t>The Contractor shall</w:t>
      </w:r>
      <w:r>
        <w:t xml:space="preserve">: </w:t>
      </w:r>
    </w:p>
    <w:p w14:paraId="78829BBB" w14:textId="77777777" w:rsidR="00B058A3" w:rsidRPr="00E7637E" w:rsidRDefault="00B058A3" w:rsidP="00B058A3">
      <w:pPr>
        <w:pStyle w:val="Heading6"/>
      </w:pPr>
      <w:r w:rsidRPr="00E7637E">
        <w:t>Discuss quality control procedures at construction progress meetings;</w:t>
      </w:r>
    </w:p>
    <w:p w14:paraId="459D56A2" w14:textId="77777777" w:rsidR="00B058A3" w:rsidRPr="00E7637E" w:rsidRDefault="00B058A3" w:rsidP="00B058A3">
      <w:pPr>
        <w:pStyle w:val="Heading6"/>
      </w:pPr>
      <w:r w:rsidRPr="00E7637E">
        <w:t xml:space="preserve">Report the results of the inspections and any changes to quality control procedures in the daily QC Report; and </w:t>
      </w:r>
    </w:p>
    <w:p w14:paraId="40116EE0" w14:textId="77777777" w:rsidR="00B058A3" w:rsidRPr="00E7637E" w:rsidRDefault="00B058A3" w:rsidP="00B058A3">
      <w:pPr>
        <w:pStyle w:val="Heading6"/>
      </w:pPr>
      <w:r w:rsidRPr="00E7637E">
        <w:t>Revise CQC work plans for Owner’s records, if changes are required.</w:t>
      </w:r>
    </w:p>
    <w:p w14:paraId="77D76209" w14:textId="77777777" w:rsidR="00B058A3" w:rsidRPr="00E7637E" w:rsidRDefault="00B058A3" w:rsidP="00B058A3">
      <w:pPr>
        <w:pStyle w:val="Heading4"/>
      </w:pPr>
      <w:r w:rsidRPr="00E7637E">
        <w:t>Above-Ceiling Final Inspections</w:t>
      </w:r>
      <w:r>
        <w:t xml:space="preserve">: </w:t>
      </w:r>
      <w:r w:rsidRPr="00E7637E">
        <w:t>The Contractor shall provide to the Owner a minimum two (2) week notice prior to ceiling installations for the A/E to conduct above-ceiling final inspections</w:t>
      </w:r>
      <w:r>
        <w:t>.</w:t>
      </w:r>
    </w:p>
    <w:p w14:paraId="1CD8EB3B" w14:textId="77777777" w:rsidR="00B058A3" w:rsidRPr="00E7637E" w:rsidRDefault="00B058A3" w:rsidP="00B058A3">
      <w:pPr>
        <w:pStyle w:val="Heading5"/>
      </w:pPr>
      <w:r w:rsidRPr="00E7637E">
        <w:t>The Contractor shall perform corrective work and provide reasonable time for the A/E to validate the work complet</w:t>
      </w:r>
      <w:r>
        <w:t>e prior to covering from sight.</w:t>
      </w:r>
    </w:p>
    <w:p w14:paraId="48C508EE" w14:textId="77777777" w:rsidR="00B058A3" w:rsidRPr="00E7637E" w:rsidRDefault="00B058A3" w:rsidP="00B058A3">
      <w:pPr>
        <w:pStyle w:val="Heading4"/>
      </w:pPr>
      <w:r w:rsidRPr="00E7637E">
        <w:t>Contractor’s Final Punch List Report</w:t>
      </w:r>
      <w:r>
        <w:t xml:space="preserve">: </w:t>
      </w:r>
      <w:r w:rsidRPr="00E7637E">
        <w:t>The CQC Representative shall thoroughly inspect all aspects of the construction (including the Subcontractor’s Work) and produce a final punch list report of work requiring correction and/or incomplete work that shall be issued to the Subcontractors with instructions to complete prior to requesting the Owner’s final inspections</w:t>
      </w:r>
      <w:r>
        <w:t xml:space="preserve">. </w:t>
      </w:r>
      <w:r w:rsidRPr="00E7637E">
        <w:t>The Contractor’s written request for Owner’s final inspection shall certify that all features of the Work are installed and have been reviewed by the Contractor to determine compliance with the Contract Documents</w:t>
      </w:r>
      <w:r>
        <w:t>.</w:t>
      </w:r>
    </w:p>
    <w:p w14:paraId="49F46BC6" w14:textId="77777777" w:rsidR="00B058A3" w:rsidRPr="00E7637E" w:rsidRDefault="00B058A3" w:rsidP="00B058A3">
      <w:pPr>
        <w:pStyle w:val="Heading5"/>
      </w:pPr>
      <w:r w:rsidRPr="00E7637E">
        <w:lastRenderedPageBreak/>
        <w:t>The Contractor’s final punch list report shall be prepared by the Contractor utilizing the Owner’s internet-based construction management system (CMS), in a format acceptable to the Owner.</w:t>
      </w:r>
    </w:p>
    <w:p w14:paraId="40D7788D" w14:textId="77777777" w:rsidR="00B058A3" w:rsidRPr="00E7637E" w:rsidRDefault="00B058A3" w:rsidP="00B058A3">
      <w:pPr>
        <w:pStyle w:val="Heading6"/>
      </w:pPr>
      <w:r w:rsidRPr="00E7637E">
        <w:t>The report shall include a comprehensive Project room number list and additional entry listings for site work, building enclosure, roofs, and other items not designated with a room number to document the entire Project.</w:t>
      </w:r>
    </w:p>
    <w:p w14:paraId="25388919" w14:textId="77777777" w:rsidR="00B058A3" w:rsidRPr="00E7637E" w:rsidRDefault="00B058A3" w:rsidP="00B058A3">
      <w:pPr>
        <w:pStyle w:val="Heading6"/>
      </w:pPr>
      <w:r w:rsidRPr="00E7637E">
        <w:t>The Owner’s final inspections items will be added to the Contractors final punch list report by the A/E</w:t>
      </w:r>
      <w:r>
        <w:t>.</w:t>
      </w:r>
    </w:p>
    <w:p w14:paraId="04F04FB0" w14:textId="77777777" w:rsidR="00B058A3" w:rsidRPr="00E7637E" w:rsidRDefault="00B058A3" w:rsidP="00B058A3">
      <w:pPr>
        <w:pStyle w:val="Heading6"/>
      </w:pPr>
      <w:r w:rsidRPr="00E7637E">
        <w:t xml:space="preserve">The Owner will manage the consolidated listing of all open inspection items until all items are </w:t>
      </w:r>
      <w:proofErr w:type="gramStart"/>
      <w:r w:rsidRPr="00E7637E">
        <w:t>signed-off</w:t>
      </w:r>
      <w:proofErr w:type="gramEnd"/>
      <w:r w:rsidRPr="00E7637E">
        <w:t xml:space="preserve"> by the Owner</w:t>
      </w:r>
      <w:r>
        <w:t>.</w:t>
      </w:r>
    </w:p>
    <w:p w14:paraId="122DD0FB" w14:textId="77777777" w:rsidR="00B058A3" w:rsidRPr="00E7637E" w:rsidRDefault="00B058A3" w:rsidP="00B058A3">
      <w:pPr>
        <w:pStyle w:val="Heading1"/>
      </w:pPr>
      <w:r w:rsidRPr="00E7637E">
        <w:t>PRODUCTS (Not Used)</w:t>
      </w:r>
    </w:p>
    <w:p w14:paraId="02B6EFF3" w14:textId="77777777" w:rsidR="00B058A3" w:rsidRPr="00E7637E" w:rsidRDefault="00B058A3" w:rsidP="00B058A3">
      <w:pPr>
        <w:pStyle w:val="Heading1"/>
      </w:pPr>
      <w:r w:rsidRPr="00E7637E">
        <w:t>EXECUTION (Not Used)</w:t>
      </w:r>
    </w:p>
    <w:p w14:paraId="3F1FEAAF" w14:textId="77777777" w:rsidR="00287DBB" w:rsidRPr="00B058A3" w:rsidRDefault="00B058A3" w:rsidP="00B058A3">
      <w:pPr>
        <w:pStyle w:val="ENDOFSECTION"/>
      </w:pPr>
      <w:r w:rsidRPr="00E7637E">
        <w:t>END OF SECTION</w:t>
      </w:r>
    </w:p>
    <w:sectPr w:rsidR="00287DBB" w:rsidRPr="00B058A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072BC" w14:textId="77777777" w:rsidR="00E43808" w:rsidRDefault="00E43808" w:rsidP="00AA5B1D">
      <w:r>
        <w:separator/>
      </w:r>
    </w:p>
  </w:endnote>
  <w:endnote w:type="continuationSeparator" w:id="0">
    <w:p w14:paraId="3A0FD3EF" w14:textId="77777777" w:rsidR="00E43808" w:rsidRDefault="00E43808" w:rsidP="00AA5B1D">
      <w:r>
        <w:continuationSeparator/>
      </w:r>
    </w:p>
  </w:endnote>
  <w:endnote w:type="continuationNotice" w:id="1">
    <w:p w14:paraId="7C9087CD" w14:textId="77777777" w:rsidR="00E43808" w:rsidRDefault="00E43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FC8D7" w14:textId="1D057AE8" w:rsidR="00407877" w:rsidRPr="00431250" w:rsidRDefault="00431250" w:rsidP="00431250">
    <w:pPr>
      <w:pStyle w:val="Footer"/>
    </w:pPr>
    <w:r w:rsidRPr="00F67272">
      <w:t>Template Last Revised</w:t>
    </w:r>
    <w:r>
      <w:t xml:space="preserve"> </w:t>
    </w:r>
    <w:sdt>
      <w:sdtPr>
        <w:id w:val="1374576405"/>
        <w:placeholder>
          <w:docPart w:val="60645937BA43410BA56A07F871DFCF85"/>
        </w:placeholder>
        <w:date w:fullDate="2025-07-25T00:00:00Z">
          <w:dateFormat w:val="MMMM d, yyyy"/>
          <w:lid w:val="en-US"/>
          <w:storeMappedDataAs w:val="date"/>
          <w:calendar w:val="gregorian"/>
        </w:date>
      </w:sdtPr>
      <w:sdtEndPr/>
      <w:sdtContent>
        <w:r w:rsidR="00AF4305">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B421E" w14:textId="77777777" w:rsidR="00E43808" w:rsidRDefault="00E43808" w:rsidP="00AA5B1D">
      <w:r>
        <w:separator/>
      </w:r>
    </w:p>
  </w:footnote>
  <w:footnote w:type="continuationSeparator" w:id="0">
    <w:p w14:paraId="07FE2337" w14:textId="77777777" w:rsidR="00E43808" w:rsidRDefault="00E43808" w:rsidP="00AA5B1D">
      <w:r>
        <w:continuationSeparator/>
      </w:r>
    </w:p>
  </w:footnote>
  <w:footnote w:type="continuationNotice" w:id="1">
    <w:p w14:paraId="270CED45" w14:textId="77777777" w:rsidR="00E43808" w:rsidRDefault="00E438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B058A3" w:rsidRPr="00E12FA7" w14:paraId="624DF203" w14:textId="77777777" w:rsidTr="00B058A3">
      <w:tc>
        <w:tcPr>
          <w:tcW w:w="4320" w:type="dxa"/>
        </w:tcPr>
        <w:sdt>
          <w:sdtPr>
            <w:rPr>
              <w:rStyle w:val="Arial"/>
            </w:rPr>
            <w:id w:val="-1382249679"/>
            <w:placeholder>
              <w:docPart w:val="97C2B55740884512BF6E7DBA1E35499C"/>
            </w:placeholder>
            <w:showingPlcHdr/>
          </w:sdtPr>
          <w:sdtEndPr>
            <w:rPr>
              <w:rStyle w:val="Arial"/>
            </w:rPr>
          </w:sdtEndPr>
          <w:sdtContent>
            <w:p w14:paraId="7943CF3D" w14:textId="77777777" w:rsidR="008E16AD" w:rsidRPr="00576B29" w:rsidRDefault="008E16AD" w:rsidP="008E16AD">
              <w:pPr>
                <w:pStyle w:val="Header"/>
                <w:rPr>
                  <w:rStyle w:val="Arial"/>
                </w:rPr>
              </w:pPr>
              <w:r w:rsidRPr="00576B29">
                <w:rPr>
                  <w:rStyle w:val="Arial"/>
                  <w:rFonts w:eastAsiaTheme="minorHAnsi"/>
                  <w:shd w:val="clear" w:color="auto" w:fill="FFFF99"/>
                </w:rPr>
                <w:t>Click here to enter UW PROJECT NAME.</w:t>
              </w:r>
            </w:p>
          </w:sdtContent>
        </w:sdt>
        <w:p w14:paraId="39725AF6" w14:textId="77777777" w:rsidR="008E16AD" w:rsidRPr="00576B29" w:rsidRDefault="008E16AD" w:rsidP="008E16AD">
          <w:pPr>
            <w:pStyle w:val="Header"/>
            <w:rPr>
              <w:rStyle w:val="Arial"/>
            </w:rPr>
          </w:pPr>
          <w:r w:rsidRPr="00576B29">
            <w:rPr>
              <w:rStyle w:val="Arial"/>
            </w:rPr>
            <w:t xml:space="preserve">UW Project Number </w:t>
          </w:r>
          <w:sdt>
            <w:sdtPr>
              <w:rPr>
                <w:rStyle w:val="Arial"/>
              </w:rPr>
              <w:id w:val="1803962674"/>
              <w:placeholder>
                <w:docPart w:val="DD72C255A8874DC583230F82777A1045"/>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904539F300214B88823D2130A2CB933D"/>
            </w:placeholder>
            <w:showingPlcHdr/>
          </w:sdtPr>
          <w:sdtEndPr>
            <w:rPr>
              <w:rStyle w:val="Arial"/>
            </w:rPr>
          </w:sdtEndPr>
          <w:sdtContent>
            <w:p w14:paraId="73185652" w14:textId="77777777" w:rsidR="008E16AD" w:rsidRPr="00576B29" w:rsidRDefault="008E16AD" w:rsidP="008E16AD">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73868C075A634E5A8315A168ADBEBAF0"/>
            </w:placeholder>
            <w:showingPlcHdr/>
            <w:date>
              <w:dateFormat w:val="MMMM d, yyyy"/>
              <w:lid w:val="en-US"/>
              <w:storeMappedDataAs w:val="date"/>
              <w:calendar w:val="gregorian"/>
            </w:date>
          </w:sdtPr>
          <w:sdtEndPr>
            <w:rPr>
              <w:rStyle w:val="Arial"/>
            </w:rPr>
          </w:sdtEndPr>
          <w:sdtContent>
            <w:p w14:paraId="07B48885" w14:textId="77777777" w:rsidR="00B058A3" w:rsidRPr="00E12FA7" w:rsidRDefault="008E16AD" w:rsidP="008E16AD">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33E60C31" w14:textId="77777777" w:rsidR="00B058A3" w:rsidRPr="00BD3A4F" w:rsidRDefault="00B058A3" w:rsidP="00C56A00">
          <w:pPr>
            <w:ind w:right="-108"/>
            <w:jc w:val="right"/>
            <w:rPr>
              <w:rFonts w:ascii="Arial" w:hAnsi="Arial" w:cs="Arial"/>
              <w:sz w:val="16"/>
              <w:szCs w:val="16"/>
            </w:rPr>
          </w:pPr>
          <w:r w:rsidRPr="00BD3A4F">
            <w:rPr>
              <w:rFonts w:ascii="Arial" w:hAnsi="Arial" w:cs="Arial"/>
              <w:sz w:val="16"/>
              <w:szCs w:val="16"/>
            </w:rPr>
            <w:t>Section 01 45 00</w:t>
          </w:r>
        </w:p>
        <w:p w14:paraId="1B6E7E48" w14:textId="77777777" w:rsidR="00B058A3" w:rsidRPr="00BD3A4F" w:rsidRDefault="00B058A3" w:rsidP="00C56A00">
          <w:pPr>
            <w:ind w:right="-108"/>
            <w:jc w:val="right"/>
            <w:rPr>
              <w:rFonts w:ascii="Arial" w:hAnsi="Arial" w:cs="Arial"/>
              <w:b/>
              <w:szCs w:val="16"/>
            </w:rPr>
          </w:pPr>
          <w:r w:rsidRPr="00BD3A4F">
            <w:rPr>
              <w:rFonts w:ascii="Arial" w:hAnsi="Arial" w:cs="Arial"/>
              <w:b/>
              <w:szCs w:val="16"/>
            </w:rPr>
            <w:t>CONTRACTOR QUALITY CONTROL</w:t>
          </w:r>
        </w:p>
        <w:p w14:paraId="78EF58C2" w14:textId="64839297" w:rsidR="00B058A3" w:rsidRPr="00BD3A4F" w:rsidRDefault="00B058A3" w:rsidP="00C56A00">
          <w:pPr>
            <w:tabs>
              <w:tab w:val="left" w:pos="4482"/>
            </w:tabs>
            <w:ind w:right="-108"/>
            <w:jc w:val="right"/>
            <w:rPr>
              <w:rFonts w:ascii="Arial" w:hAnsi="Arial" w:cs="Arial"/>
              <w:sz w:val="16"/>
              <w:szCs w:val="16"/>
            </w:rPr>
          </w:pPr>
          <w:r w:rsidRPr="00BD3A4F">
            <w:rPr>
              <w:rFonts w:ascii="Arial" w:hAnsi="Arial" w:cs="Arial"/>
              <w:sz w:val="16"/>
              <w:szCs w:val="16"/>
            </w:rPr>
            <w:t xml:space="preserve">Page </w:t>
          </w:r>
          <w:r w:rsidRPr="00BD3A4F">
            <w:rPr>
              <w:rFonts w:ascii="Arial" w:hAnsi="Arial" w:cs="Arial"/>
              <w:sz w:val="16"/>
              <w:szCs w:val="16"/>
            </w:rPr>
            <w:fldChar w:fldCharType="begin"/>
          </w:r>
          <w:r w:rsidRPr="00BD3A4F">
            <w:rPr>
              <w:rFonts w:ascii="Arial" w:hAnsi="Arial" w:cs="Arial"/>
              <w:sz w:val="16"/>
              <w:szCs w:val="16"/>
            </w:rPr>
            <w:instrText xml:space="preserve"> PAGE </w:instrText>
          </w:r>
          <w:r w:rsidRPr="00BD3A4F">
            <w:rPr>
              <w:rFonts w:ascii="Arial" w:hAnsi="Arial" w:cs="Arial"/>
              <w:sz w:val="16"/>
              <w:szCs w:val="16"/>
            </w:rPr>
            <w:fldChar w:fldCharType="separate"/>
          </w:r>
          <w:r w:rsidR="004064BE">
            <w:rPr>
              <w:rFonts w:ascii="Arial" w:hAnsi="Arial" w:cs="Arial"/>
              <w:noProof/>
              <w:sz w:val="16"/>
              <w:szCs w:val="16"/>
            </w:rPr>
            <w:t>3</w:t>
          </w:r>
          <w:r w:rsidRPr="00BD3A4F">
            <w:rPr>
              <w:rFonts w:ascii="Arial" w:hAnsi="Arial" w:cs="Arial"/>
              <w:sz w:val="16"/>
              <w:szCs w:val="16"/>
            </w:rPr>
            <w:fldChar w:fldCharType="end"/>
          </w:r>
          <w:r w:rsidRPr="00BD3A4F">
            <w:rPr>
              <w:rFonts w:ascii="Arial" w:hAnsi="Arial" w:cs="Arial"/>
              <w:sz w:val="16"/>
              <w:szCs w:val="16"/>
            </w:rPr>
            <w:t xml:space="preserve"> of </w:t>
          </w:r>
          <w:r w:rsidRPr="00BD3A4F">
            <w:rPr>
              <w:rFonts w:ascii="Arial" w:hAnsi="Arial" w:cs="Arial"/>
              <w:sz w:val="16"/>
              <w:szCs w:val="16"/>
            </w:rPr>
            <w:fldChar w:fldCharType="begin"/>
          </w:r>
          <w:r w:rsidRPr="00BD3A4F">
            <w:rPr>
              <w:rFonts w:ascii="Arial" w:hAnsi="Arial" w:cs="Arial"/>
              <w:sz w:val="16"/>
              <w:szCs w:val="16"/>
            </w:rPr>
            <w:instrText xml:space="preserve"> NUMPAGES </w:instrText>
          </w:r>
          <w:r w:rsidRPr="00BD3A4F">
            <w:rPr>
              <w:rFonts w:ascii="Arial" w:hAnsi="Arial" w:cs="Arial"/>
              <w:sz w:val="16"/>
              <w:szCs w:val="16"/>
            </w:rPr>
            <w:fldChar w:fldCharType="separate"/>
          </w:r>
          <w:r w:rsidR="004064BE">
            <w:rPr>
              <w:rFonts w:ascii="Arial" w:hAnsi="Arial" w:cs="Arial"/>
              <w:noProof/>
              <w:sz w:val="16"/>
              <w:szCs w:val="16"/>
            </w:rPr>
            <w:t>3</w:t>
          </w:r>
          <w:r w:rsidRPr="00BD3A4F">
            <w:rPr>
              <w:rFonts w:ascii="Arial" w:hAnsi="Arial" w:cs="Arial"/>
              <w:sz w:val="16"/>
              <w:szCs w:val="16"/>
            </w:rPr>
            <w:fldChar w:fldCharType="end"/>
          </w:r>
        </w:p>
      </w:tc>
      <w:tc>
        <w:tcPr>
          <w:tcW w:w="5040" w:type="dxa"/>
        </w:tcPr>
        <w:p w14:paraId="112D0B0F" w14:textId="77777777" w:rsidR="00B058A3" w:rsidRPr="00E12FA7" w:rsidRDefault="00B058A3" w:rsidP="00585E9B">
          <w:pPr>
            <w:pStyle w:val="Header"/>
            <w:tabs>
              <w:tab w:val="clear" w:pos="4680"/>
            </w:tabs>
            <w:jc w:val="right"/>
          </w:pPr>
          <w:r w:rsidRPr="00E12FA7">
            <w:t>Section 00 00 00</w:t>
          </w:r>
        </w:p>
        <w:p w14:paraId="080DE63D" w14:textId="77777777" w:rsidR="00B058A3" w:rsidRPr="00E12FA7" w:rsidRDefault="00B058A3" w:rsidP="00585E9B">
          <w:pPr>
            <w:pStyle w:val="Header"/>
            <w:tabs>
              <w:tab w:val="clear" w:pos="4680"/>
            </w:tabs>
            <w:jc w:val="right"/>
            <w:rPr>
              <w:b/>
              <w:sz w:val="20"/>
              <w:szCs w:val="20"/>
            </w:rPr>
          </w:pPr>
          <w:r w:rsidRPr="00E12FA7">
            <w:rPr>
              <w:b/>
              <w:sz w:val="20"/>
              <w:szCs w:val="20"/>
            </w:rPr>
            <w:t>SECTION NAME</w:t>
          </w:r>
        </w:p>
        <w:p w14:paraId="184676F2" w14:textId="4B60CA07" w:rsidR="00B058A3" w:rsidRPr="00E12FA7" w:rsidRDefault="00B058A3"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4064BE">
            <w:rPr>
              <w:noProof/>
            </w:rPr>
            <w:t>3</w:t>
          </w:r>
          <w:r w:rsidRPr="00E12FA7">
            <w:fldChar w:fldCharType="end"/>
          </w:r>
          <w:r w:rsidRPr="00E12FA7">
            <w:t xml:space="preserve"> of </w:t>
          </w:r>
          <w:r w:rsidR="00262240">
            <w:rPr>
              <w:noProof/>
            </w:rPr>
            <w:fldChar w:fldCharType="begin"/>
          </w:r>
          <w:r w:rsidR="00262240">
            <w:rPr>
              <w:noProof/>
            </w:rPr>
            <w:instrText xml:space="preserve"> NUMPAGES </w:instrText>
          </w:r>
          <w:r w:rsidR="00262240">
            <w:rPr>
              <w:noProof/>
            </w:rPr>
            <w:fldChar w:fldCharType="separate"/>
          </w:r>
          <w:r w:rsidR="004064BE">
            <w:rPr>
              <w:noProof/>
            </w:rPr>
            <w:t>3</w:t>
          </w:r>
          <w:r w:rsidR="00262240">
            <w:rPr>
              <w:noProof/>
            </w:rPr>
            <w:fldChar w:fldCharType="end"/>
          </w:r>
        </w:p>
      </w:tc>
    </w:tr>
  </w:tbl>
  <w:p w14:paraId="634A3D98"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229C"/>
    <w:multiLevelType w:val="multilevel"/>
    <w:tmpl w:val="59A8E12C"/>
    <w:numStyleLink w:val="Headings"/>
  </w:abstractNum>
  <w:abstractNum w:abstractNumId="1"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C933CE"/>
    <w:multiLevelType w:val="multilevel"/>
    <w:tmpl w:val="59A8E12C"/>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59A8E12C"/>
    <w:numStyleLink w:val="Headings"/>
  </w:abstractNum>
  <w:abstractNum w:abstractNumId="7" w15:restartNumberingAfterBreak="0">
    <w:nsid w:val="6A3E235B"/>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8" w15:restartNumberingAfterBreak="0">
    <w:nsid w:val="6B444C2F"/>
    <w:multiLevelType w:val="multilevel"/>
    <w:tmpl w:val="59A8E12C"/>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59A8E12C"/>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838035969">
    <w:abstractNumId w:val="7"/>
  </w:num>
  <w:num w:numId="2" w16cid:durableId="1450854876">
    <w:abstractNumId w:val="10"/>
  </w:num>
  <w:num w:numId="3" w16cid:durableId="1486318925">
    <w:abstractNumId w:val="9"/>
  </w:num>
  <w:num w:numId="4" w16cid:durableId="1633899545">
    <w:abstractNumId w:val="4"/>
  </w:num>
  <w:num w:numId="5" w16cid:durableId="1754160430">
    <w:abstractNumId w:val="8"/>
  </w:num>
  <w:num w:numId="6" w16cid:durableId="235554036">
    <w:abstractNumId w:val="5"/>
  </w:num>
  <w:num w:numId="7" w16cid:durableId="505946093">
    <w:abstractNumId w:val="3"/>
  </w:num>
  <w:num w:numId="8" w16cid:durableId="1564678876">
    <w:abstractNumId w:val="1"/>
  </w:num>
  <w:num w:numId="9" w16cid:durableId="1876502633">
    <w:abstractNumId w:val="2"/>
  </w:num>
  <w:num w:numId="10" w16cid:durableId="1914468526">
    <w:abstractNumId w:val="6"/>
  </w:num>
  <w:num w:numId="11" w16cid:durableId="547188542">
    <w:abstractNumId w:val="8"/>
  </w:num>
  <w:num w:numId="12" w16cid:durableId="7191307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11412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8A3"/>
    <w:rsid w:val="000112D2"/>
    <w:rsid w:val="00033465"/>
    <w:rsid w:val="000364CD"/>
    <w:rsid w:val="00083849"/>
    <w:rsid w:val="000B71D6"/>
    <w:rsid w:val="000C3EE4"/>
    <w:rsid w:val="001350A5"/>
    <w:rsid w:val="001415BC"/>
    <w:rsid w:val="00156076"/>
    <w:rsid w:val="00173EA6"/>
    <w:rsid w:val="00181B36"/>
    <w:rsid w:val="00197F1B"/>
    <w:rsid w:val="001A3EE4"/>
    <w:rsid w:val="001A5841"/>
    <w:rsid w:val="001A67BC"/>
    <w:rsid w:val="001D54B3"/>
    <w:rsid w:val="002001D6"/>
    <w:rsid w:val="00226E36"/>
    <w:rsid w:val="00260BB6"/>
    <w:rsid w:val="00262240"/>
    <w:rsid w:val="002679CD"/>
    <w:rsid w:val="00287DBB"/>
    <w:rsid w:val="002C4276"/>
    <w:rsid w:val="002E75F6"/>
    <w:rsid w:val="002E78B3"/>
    <w:rsid w:val="002F2AE2"/>
    <w:rsid w:val="002F4545"/>
    <w:rsid w:val="00302465"/>
    <w:rsid w:val="0030612D"/>
    <w:rsid w:val="0031388B"/>
    <w:rsid w:val="003520D4"/>
    <w:rsid w:val="00354890"/>
    <w:rsid w:val="00354AB8"/>
    <w:rsid w:val="0036438A"/>
    <w:rsid w:val="003678F1"/>
    <w:rsid w:val="00367B63"/>
    <w:rsid w:val="00377D8E"/>
    <w:rsid w:val="003A3DCD"/>
    <w:rsid w:val="003B5E11"/>
    <w:rsid w:val="003D2E32"/>
    <w:rsid w:val="003E5BA9"/>
    <w:rsid w:val="004064BE"/>
    <w:rsid w:val="00407877"/>
    <w:rsid w:val="00412463"/>
    <w:rsid w:val="00416C44"/>
    <w:rsid w:val="004251EA"/>
    <w:rsid w:val="00431250"/>
    <w:rsid w:val="00450EE8"/>
    <w:rsid w:val="004813A4"/>
    <w:rsid w:val="0048415F"/>
    <w:rsid w:val="004978B9"/>
    <w:rsid w:val="004A0210"/>
    <w:rsid w:val="004C16AC"/>
    <w:rsid w:val="004E63F9"/>
    <w:rsid w:val="004E71DD"/>
    <w:rsid w:val="00505D8F"/>
    <w:rsid w:val="00540889"/>
    <w:rsid w:val="0054771B"/>
    <w:rsid w:val="00547FA0"/>
    <w:rsid w:val="005524DE"/>
    <w:rsid w:val="00575159"/>
    <w:rsid w:val="005815E1"/>
    <w:rsid w:val="00585E9B"/>
    <w:rsid w:val="005B6E9E"/>
    <w:rsid w:val="005D39AF"/>
    <w:rsid w:val="005E4483"/>
    <w:rsid w:val="005F520E"/>
    <w:rsid w:val="006167B6"/>
    <w:rsid w:val="0063052E"/>
    <w:rsid w:val="006561D5"/>
    <w:rsid w:val="006908AA"/>
    <w:rsid w:val="006E39B4"/>
    <w:rsid w:val="007048FC"/>
    <w:rsid w:val="00716C6A"/>
    <w:rsid w:val="0072586D"/>
    <w:rsid w:val="007321F7"/>
    <w:rsid w:val="007324C8"/>
    <w:rsid w:val="00744538"/>
    <w:rsid w:val="00745F1B"/>
    <w:rsid w:val="00764113"/>
    <w:rsid w:val="00782977"/>
    <w:rsid w:val="00787522"/>
    <w:rsid w:val="00796DA2"/>
    <w:rsid w:val="007B74E4"/>
    <w:rsid w:val="007D1955"/>
    <w:rsid w:val="007E7311"/>
    <w:rsid w:val="00827F08"/>
    <w:rsid w:val="0083309B"/>
    <w:rsid w:val="0083437D"/>
    <w:rsid w:val="008603D3"/>
    <w:rsid w:val="0086455F"/>
    <w:rsid w:val="008748C0"/>
    <w:rsid w:val="00882CEB"/>
    <w:rsid w:val="00896EF8"/>
    <w:rsid w:val="008A3BE2"/>
    <w:rsid w:val="008A4E1E"/>
    <w:rsid w:val="008C331F"/>
    <w:rsid w:val="008C7505"/>
    <w:rsid w:val="008E16AD"/>
    <w:rsid w:val="008E48B6"/>
    <w:rsid w:val="00907972"/>
    <w:rsid w:val="00921643"/>
    <w:rsid w:val="00924F2A"/>
    <w:rsid w:val="00927C7C"/>
    <w:rsid w:val="009301D3"/>
    <w:rsid w:val="00933A60"/>
    <w:rsid w:val="009918CF"/>
    <w:rsid w:val="00993323"/>
    <w:rsid w:val="009957E3"/>
    <w:rsid w:val="009A75C8"/>
    <w:rsid w:val="009B0C43"/>
    <w:rsid w:val="009B4EB1"/>
    <w:rsid w:val="009B523C"/>
    <w:rsid w:val="009C39CA"/>
    <w:rsid w:val="009D6D74"/>
    <w:rsid w:val="00A0645D"/>
    <w:rsid w:val="00A24C74"/>
    <w:rsid w:val="00A509B6"/>
    <w:rsid w:val="00A518AE"/>
    <w:rsid w:val="00A60930"/>
    <w:rsid w:val="00AA5B1D"/>
    <w:rsid w:val="00AA6DF8"/>
    <w:rsid w:val="00AF4305"/>
    <w:rsid w:val="00B058A3"/>
    <w:rsid w:val="00B76A57"/>
    <w:rsid w:val="00BB1CC4"/>
    <w:rsid w:val="00BB6576"/>
    <w:rsid w:val="00BC1E91"/>
    <w:rsid w:val="00C0590C"/>
    <w:rsid w:val="00C3319F"/>
    <w:rsid w:val="00C47081"/>
    <w:rsid w:val="00C50B8A"/>
    <w:rsid w:val="00C52FC8"/>
    <w:rsid w:val="00C62351"/>
    <w:rsid w:val="00C7405D"/>
    <w:rsid w:val="00C91798"/>
    <w:rsid w:val="00C971EB"/>
    <w:rsid w:val="00CA5C15"/>
    <w:rsid w:val="00CB5109"/>
    <w:rsid w:val="00CC2504"/>
    <w:rsid w:val="00CE2782"/>
    <w:rsid w:val="00CE2B17"/>
    <w:rsid w:val="00CF0C0A"/>
    <w:rsid w:val="00CF1D79"/>
    <w:rsid w:val="00D16F1C"/>
    <w:rsid w:val="00D24E22"/>
    <w:rsid w:val="00D35BAA"/>
    <w:rsid w:val="00D401F5"/>
    <w:rsid w:val="00D6428C"/>
    <w:rsid w:val="00D706E9"/>
    <w:rsid w:val="00D74764"/>
    <w:rsid w:val="00D87C8D"/>
    <w:rsid w:val="00DB12F9"/>
    <w:rsid w:val="00DB5DB1"/>
    <w:rsid w:val="00DC6F30"/>
    <w:rsid w:val="00E40024"/>
    <w:rsid w:val="00E43808"/>
    <w:rsid w:val="00E605C9"/>
    <w:rsid w:val="00E72EAE"/>
    <w:rsid w:val="00E744F3"/>
    <w:rsid w:val="00E85B7C"/>
    <w:rsid w:val="00E873E6"/>
    <w:rsid w:val="00EA70C7"/>
    <w:rsid w:val="00ED0755"/>
    <w:rsid w:val="00ED5619"/>
    <w:rsid w:val="00EE1C9F"/>
    <w:rsid w:val="00EF10A2"/>
    <w:rsid w:val="00F27109"/>
    <w:rsid w:val="00F27139"/>
    <w:rsid w:val="00F278F2"/>
    <w:rsid w:val="00F35919"/>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908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20E"/>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E43808"/>
    <w:pPr>
      <w:keepNext/>
      <w:numPr>
        <w:numId w:val="13"/>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E43808"/>
    <w:pPr>
      <w:numPr>
        <w:ilvl w:val="1"/>
      </w:numPr>
      <w:outlineLvl w:val="1"/>
    </w:pPr>
    <w:rPr>
      <w:bCs w:val="0"/>
      <w:szCs w:val="26"/>
    </w:rPr>
  </w:style>
  <w:style w:type="paragraph" w:styleId="Heading3">
    <w:name w:val="heading 3"/>
    <w:basedOn w:val="Heading2"/>
    <w:link w:val="Heading3Char"/>
    <w:uiPriority w:val="9"/>
    <w:qFormat/>
    <w:rsid w:val="00E43808"/>
    <w:pPr>
      <w:keepNext w:val="0"/>
      <w:numPr>
        <w:ilvl w:val="2"/>
      </w:numPr>
      <w:outlineLvl w:val="2"/>
    </w:pPr>
    <w:rPr>
      <w:bCs/>
      <w:caps w:val="0"/>
    </w:rPr>
  </w:style>
  <w:style w:type="paragraph" w:styleId="Heading4">
    <w:name w:val="heading 4"/>
    <w:basedOn w:val="Heading3"/>
    <w:link w:val="Heading4Char"/>
    <w:uiPriority w:val="9"/>
    <w:qFormat/>
    <w:rsid w:val="00E43808"/>
    <w:pPr>
      <w:numPr>
        <w:ilvl w:val="3"/>
      </w:numPr>
      <w:spacing w:before="0"/>
      <w:outlineLvl w:val="3"/>
    </w:pPr>
    <w:rPr>
      <w:bCs w:val="0"/>
      <w:iCs/>
    </w:rPr>
  </w:style>
  <w:style w:type="paragraph" w:styleId="Heading5">
    <w:name w:val="heading 5"/>
    <w:basedOn w:val="Heading4"/>
    <w:link w:val="Heading5Char"/>
    <w:uiPriority w:val="9"/>
    <w:qFormat/>
    <w:rsid w:val="00E43808"/>
    <w:pPr>
      <w:numPr>
        <w:ilvl w:val="4"/>
      </w:numPr>
      <w:outlineLvl w:val="4"/>
    </w:pPr>
  </w:style>
  <w:style w:type="paragraph" w:styleId="Heading6">
    <w:name w:val="heading 6"/>
    <w:basedOn w:val="Heading5"/>
    <w:link w:val="Heading6Char"/>
    <w:uiPriority w:val="9"/>
    <w:qFormat/>
    <w:rsid w:val="00E43808"/>
    <w:pPr>
      <w:numPr>
        <w:ilvl w:val="5"/>
      </w:numPr>
      <w:outlineLvl w:val="5"/>
    </w:pPr>
    <w:rPr>
      <w:iCs w:val="0"/>
    </w:rPr>
  </w:style>
  <w:style w:type="paragraph" w:styleId="Heading7">
    <w:name w:val="heading 7"/>
    <w:basedOn w:val="Heading6"/>
    <w:link w:val="Heading7Char"/>
    <w:uiPriority w:val="9"/>
    <w:qFormat/>
    <w:rsid w:val="00E43808"/>
    <w:pPr>
      <w:numPr>
        <w:ilvl w:val="6"/>
      </w:numPr>
      <w:outlineLvl w:val="6"/>
    </w:pPr>
    <w:rPr>
      <w:iCs/>
    </w:rPr>
  </w:style>
  <w:style w:type="paragraph" w:styleId="Heading8">
    <w:name w:val="heading 8"/>
    <w:basedOn w:val="Heading7"/>
    <w:link w:val="Heading8Char"/>
    <w:uiPriority w:val="9"/>
    <w:qFormat/>
    <w:rsid w:val="00E43808"/>
    <w:pPr>
      <w:numPr>
        <w:ilvl w:val="7"/>
      </w:numPr>
      <w:outlineLvl w:val="7"/>
    </w:pPr>
    <w:rPr>
      <w:szCs w:val="20"/>
    </w:rPr>
  </w:style>
  <w:style w:type="paragraph" w:styleId="Heading9">
    <w:name w:val="heading 9"/>
    <w:basedOn w:val="Heading8"/>
    <w:link w:val="Heading9Char"/>
    <w:uiPriority w:val="9"/>
    <w:qFormat/>
    <w:rsid w:val="00E43808"/>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EF8"/>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921643"/>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ED5619"/>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8E16AD"/>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D6428C"/>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597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C2B55740884512BF6E7DBA1E35499C"/>
        <w:category>
          <w:name w:val="General"/>
          <w:gallery w:val="placeholder"/>
        </w:category>
        <w:types>
          <w:type w:val="bbPlcHdr"/>
        </w:types>
        <w:behaviors>
          <w:behavior w:val="content"/>
        </w:behaviors>
        <w:guid w:val="{F097A011-6842-41DC-A7CA-2D8E838A0C57}"/>
      </w:docPartPr>
      <w:docPartBody>
        <w:p w:rsidR="00146A69" w:rsidRDefault="008639A5" w:rsidP="008639A5">
          <w:pPr>
            <w:pStyle w:val="97C2B55740884512BF6E7DBA1E35499C"/>
          </w:pPr>
          <w:r w:rsidRPr="00576B29">
            <w:rPr>
              <w:rStyle w:val="Arial"/>
              <w:shd w:val="clear" w:color="auto" w:fill="FFFF99"/>
            </w:rPr>
            <w:t>Click here to enter UW PROJECT NAME.</w:t>
          </w:r>
        </w:p>
      </w:docPartBody>
    </w:docPart>
    <w:docPart>
      <w:docPartPr>
        <w:name w:val="DD72C255A8874DC583230F82777A1045"/>
        <w:category>
          <w:name w:val="General"/>
          <w:gallery w:val="placeholder"/>
        </w:category>
        <w:types>
          <w:type w:val="bbPlcHdr"/>
        </w:types>
        <w:behaviors>
          <w:behavior w:val="content"/>
        </w:behaviors>
        <w:guid w:val="{10F7F5AD-8F9D-4F18-97CD-040E9C1CDE8C}"/>
      </w:docPartPr>
      <w:docPartBody>
        <w:p w:rsidR="00146A69" w:rsidRDefault="008639A5" w:rsidP="008639A5">
          <w:pPr>
            <w:pStyle w:val="DD72C255A8874DC583230F82777A1045"/>
          </w:pPr>
          <w:r w:rsidRPr="00576B29">
            <w:rPr>
              <w:rStyle w:val="Arial"/>
              <w:shd w:val="clear" w:color="auto" w:fill="FFFF99"/>
            </w:rPr>
            <w:t>Click here to enter NUMBER.</w:t>
          </w:r>
        </w:p>
      </w:docPartBody>
    </w:docPart>
    <w:docPart>
      <w:docPartPr>
        <w:name w:val="904539F300214B88823D2130A2CB933D"/>
        <w:category>
          <w:name w:val="General"/>
          <w:gallery w:val="placeholder"/>
        </w:category>
        <w:types>
          <w:type w:val="bbPlcHdr"/>
        </w:types>
        <w:behaviors>
          <w:behavior w:val="content"/>
        </w:behaviors>
        <w:guid w:val="{15E9DBA2-A38F-4110-9B7A-ACEB7024961F}"/>
      </w:docPartPr>
      <w:docPartBody>
        <w:p w:rsidR="00146A69" w:rsidRDefault="008639A5" w:rsidP="008639A5">
          <w:pPr>
            <w:pStyle w:val="904539F300214B88823D2130A2CB933D"/>
          </w:pPr>
          <w:r w:rsidRPr="00576B29">
            <w:rPr>
              <w:rStyle w:val="Arial"/>
              <w:shd w:val="clear" w:color="auto" w:fill="FFFF99"/>
            </w:rPr>
            <w:t>Click here to enter CONSULTANT NAME.</w:t>
          </w:r>
        </w:p>
      </w:docPartBody>
    </w:docPart>
    <w:docPart>
      <w:docPartPr>
        <w:name w:val="73868C075A634E5A8315A168ADBEBAF0"/>
        <w:category>
          <w:name w:val="General"/>
          <w:gallery w:val="placeholder"/>
        </w:category>
        <w:types>
          <w:type w:val="bbPlcHdr"/>
        </w:types>
        <w:behaviors>
          <w:behavior w:val="content"/>
        </w:behaviors>
        <w:guid w:val="{FE45FB9F-E3A0-4113-BF3F-7CACE69E3283}"/>
      </w:docPartPr>
      <w:docPartBody>
        <w:p w:rsidR="00146A69" w:rsidRDefault="008639A5" w:rsidP="008639A5">
          <w:pPr>
            <w:pStyle w:val="73868C075A634E5A8315A168ADBEBAF0"/>
          </w:pPr>
          <w:r w:rsidRPr="00576B29">
            <w:rPr>
              <w:rStyle w:val="Arial"/>
              <w:shd w:val="clear" w:color="auto" w:fill="FFFF99"/>
            </w:rPr>
            <w:t>Click here to choose or enter DATE OF SPECIFICATIONS.</w:t>
          </w:r>
        </w:p>
      </w:docPartBody>
    </w:docPart>
    <w:docPart>
      <w:docPartPr>
        <w:name w:val="60645937BA43410BA56A07F871DFCF85"/>
        <w:category>
          <w:name w:val="General"/>
          <w:gallery w:val="placeholder"/>
        </w:category>
        <w:types>
          <w:type w:val="bbPlcHdr"/>
        </w:types>
        <w:behaviors>
          <w:behavior w:val="content"/>
        </w:behaviors>
        <w:guid w:val="{7A44CD02-18FF-452F-B0DC-B21889048CBE}"/>
      </w:docPartPr>
      <w:docPartBody>
        <w:p w:rsidR="0018691A" w:rsidRDefault="00BE1247" w:rsidP="00BE1247">
          <w:pPr>
            <w:pStyle w:val="60645937BA43410BA56A07F871DFCF85"/>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39A5"/>
    <w:rsid w:val="00014EC2"/>
    <w:rsid w:val="00146A69"/>
    <w:rsid w:val="0018691A"/>
    <w:rsid w:val="00754D1A"/>
    <w:rsid w:val="007A0C9B"/>
    <w:rsid w:val="008639A5"/>
    <w:rsid w:val="009301D3"/>
    <w:rsid w:val="00A952B8"/>
    <w:rsid w:val="00B42E79"/>
    <w:rsid w:val="00BE1247"/>
    <w:rsid w:val="00C62351"/>
    <w:rsid w:val="00ED0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8639A5"/>
    <w:rPr>
      <w:rFonts w:ascii="Arial" w:hAnsi="Arial"/>
      <w:b w:val="0"/>
      <w:i w:val="0"/>
      <w:caps w:val="0"/>
      <w:smallCaps w:val="0"/>
      <w:strike w:val="0"/>
      <w:dstrike w:val="0"/>
      <w:vanish w:val="0"/>
      <w:sz w:val="16"/>
      <w:vertAlign w:val="baseline"/>
    </w:rPr>
  </w:style>
  <w:style w:type="paragraph" w:customStyle="1" w:styleId="97C2B55740884512BF6E7DBA1E35499C">
    <w:name w:val="97C2B55740884512BF6E7DBA1E35499C"/>
    <w:rsid w:val="008639A5"/>
  </w:style>
  <w:style w:type="paragraph" w:customStyle="1" w:styleId="DD72C255A8874DC583230F82777A1045">
    <w:name w:val="DD72C255A8874DC583230F82777A1045"/>
    <w:rsid w:val="008639A5"/>
  </w:style>
  <w:style w:type="paragraph" w:customStyle="1" w:styleId="904539F300214B88823D2130A2CB933D">
    <w:name w:val="904539F300214B88823D2130A2CB933D"/>
    <w:rsid w:val="008639A5"/>
  </w:style>
  <w:style w:type="paragraph" w:customStyle="1" w:styleId="73868C075A634E5A8315A168ADBEBAF0">
    <w:name w:val="73868C075A634E5A8315A168ADBEBAF0"/>
    <w:rsid w:val="008639A5"/>
  </w:style>
  <w:style w:type="character" w:styleId="PlaceholderText">
    <w:name w:val="Placeholder Text"/>
    <w:basedOn w:val="DefaultParagraphFont"/>
    <w:uiPriority w:val="99"/>
    <w:semiHidden/>
    <w:rsid w:val="00BE1247"/>
    <w:rPr>
      <w:color w:val="808080"/>
    </w:rPr>
  </w:style>
  <w:style w:type="paragraph" w:customStyle="1" w:styleId="60645937BA43410BA56A07F871DFCF85">
    <w:name w:val="60645937BA43410BA56A07F871DFCF85"/>
    <w:rsid w:val="00BE12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E9DE-1E5C-43CE-A35F-783732868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6228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2025-08-08T22:12:00Z</dcterms:created>
  <dcterms:modified xsi:type="dcterms:W3CDTF">2025-08-08T22:12:00Z</dcterms:modified>
</cp:coreProperties>
</file>