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4CBC3" w14:textId="77777777" w:rsidR="005E15AB" w:rsidRPr="006606B9" w:rsidRDefault="005E15AB" w:rsidP="00955002">
      <w:pPr>
        <w:pStyle w:val="Heading1"/>
      </w:pPr>
      <w:r>
        <w:t>G</w:t>
      </w:r>
      <w:r w:rsidRPr="006606B9">
        <w:t>ENERAL</w:t>
      </w:r>
    </w:p>
    <w:p w14:paraId="6B39AFBC" w14:textId="77777777" w:rsidR="005E15AB" w:rsidRPr="006606B9" w:rsidRDefault="005E15AB" w:rsidP="005E15AB">
      <w:pPr>
        <w:pStyle w:val="Heading2"/>
      </w:pPr>
      <w:r w:rsidRPr="006606B9">
        <w:t>SUMMARY</w:t>
      </w:r>
    </w:p>
    <w:p w14:paraId="1F17AC78" w14:textId="77777777" w:rsidR="005E15AB" w:rsidRPr="006606B9" w:rsidRDefault="005E15AB" w:rsidP="005E15AB">
      <w:pPr>
        <w:pStyle w:val="Heading3"/>
      </w:pPr>
      <w:r w:rsidRPr="006606B9">
        <w:t>This Section includes the administrative and procedural requirements for executing a change in the Work as herein specified and further described in Part 7 of the General Conditions.</w:t>
      </w:r>
    </w:p>
    <w:p w14:paraId="6A404418" w14:textId="77777777" w:rsidR="005E15AB" w:rsidRPr="006606B9" w:rsidRDefault="005E15AB" w:rsidP="005E15AB">
      <w:pPr>
        <w:pStyle w:val="Heading3"/>
      </w:pPr>
      <w:r w:rsidRPr="006606B9">
        <w:t>Owner’s forms references in this Section include (see Appendix A):</w:t>
      </w:r>
    </w:p>
    <w:p w14:paraId="3E813804" w14:textId="77777777" w:rsidR="005E15AB" w:rsidRPr="006606B9" w:rsidRDefault="005E15AB" w:rsidP="005E15AB">
      <w:pPr>
        <w:pStyle w:val="Heading4"/>
      </w:pPr>
      <w:r w:rsidRPr="006606B9">
        <w:t>Change Order Proposal;</w:t>
      </w:r>
    </w:p>
    <w:p w14:paraId="7E4ECF7C" w14:textId="77777777" w:rsidR="005E15AB" w:rsidRPr="006606B9" w:rsidRDefault="005E15AB" w:rsidP="005E15AB">
      <w:pPr>
        <w:pStyle w:val="Heading4"/>
      </w:pPr>
      <w:r w:rsidRPr="006606B9">
        <w:t>Change Order Transmittal;</w:t>
      </w:r>
    </w:p>
    <w:p w14:paraId="307AC6AD" w14:textId="77777777" w:rsidR="005E15AB" w:rsidRPr="006606B9" w:rsidRDefault="005E15AB" w:rsidP="005E15AB">
      <w:pPr>
        <w:pStyle w:val="Heading4"/>
      </w:pPr>
      <w:r w:rsidRPr="006606B9">
        <w:t>COP General Contractor Breakdown Summary;</w:t>
      </w:r>
    </w:p>
    <w:p w14:paraId="7124B3C9" w14:textId="77777777" w:rsidR="005E15AB" w:rsidRPr="006606B9" w:rsidRDefault="005E15AB" w:rsidP="005E15AB">
      <w:pPr>
        <w:pStyle w:val="Heading4"/>
      </w:pPr>
      <w:r w:rsidRPr="006606B9">
        <w:t>COP Subcontractor Breakdown Summary;</w:t>
      </w:r>
    </w:p>
    <w:p w14:paraId="2812172A" w14:textId="77777777" w:rsidR="005E15AB" w:rsidRPr="006606B9" w:rsidRDefault="005E15AB" w:rsidP="005E15AB">
      <w:pPr>
        <w:pStyle w:val="Heading4"/>
      </w:pPr>
      <w:r w:rsidRPr="006606B9">
        <w:t>COP Cost Breakdown;</w:t>
      </w:r>
    </w:p>
    <w:p w14:paraId="590F6486" w14:textId="77777777" w:rsidR="005E15AB" w:rsidRPr="006606B9" w:rsidRDefault="005E15AB" w:rsidP="005E15AB">
      <w:pPr>
        <w:pStyle w:val="Heading4"/>
      </w:pPr>
      <w:r w:rsidRPr="006606B9">
        <w:t>COP Wage Rates; and</w:t>
      </w:r>
    </w:p>
    <w:p w14:paraId="3E904059" w14:textId="77777777" w:rsidR="005E15AB" w:rsidRPr="006606B9" w:rsidRDefault="005E15AB" w:rsidP="005E15AB">
      <w:pPr>
        <w:pStyle w:val="Heading4"/>
      </w:pPr>
      <w:r w:rsidRPr="006606B9">
        <w:t>COP Equipment Rates.</w:t>
      </w:r>
    </w:p>
    <w:p w14:paraId="3F015DBD" w14:textId="77777777" w:rsidR="005E15AB" w:rsidRPr="006606B9" w:rsidRDefault="005E15AB" w:rsidP="005E15AB">
      <w:pPr>
        <w:pStyle w:val="Heading2"/>
      </w:pPr>
      <w:r w:rsidRPr="006606B9">
        <w:fldChar w:fldCharType="begin"/>
      </w:r>
      <w:r w:rsidRPr="006606B9">
        <w:instrText xml:space="preserve">seq level2 \h \r0 </w:instrText>
      </w:r>
      <w:r w:rsidRPr="006606B9">
        <w:fldChar w:fldCharType="end"/>
      </w:r>
      <w:r w:rsidRPr="006606B9">
        <w:t>PRELIMINARY REQUIREMENTS:</w:t>
      </w:r>
    </w:p>
    <w:p w14:paraId="3275F979" w14:textId="77777777" w:rsidR="005E15AB" w:rsidRPr="006606B9" w:rsidRDefault="005E15AB" w:rsidP="005E15AB">
      <w:pPr>
        <w:pStyle w:val="Heading3"/>
      </w:pPr>
      <w:r w:rsidRPr="006606B9">
        <w:t>Prior to submitting the Contractor’s first Change Order Request (COR</w:t>
      </w:r>
      <w:proofErr w:type="gramStart"/>
      <w:r w:rsidRPr="006606B9">
        <w:t>), or</w:t>
      </w:r>
      <w:proofErr w:type="gramEnd"/>
      <w:r w:rsidRPr="006606B9">
        <w:t xml:space="preserve"> responding to the first Change Order Proposal (COP), the Contractor shall submit a breakdown of journeyman and apprentice, where applicable, wage rates using the Owner’s COP Wage Rates form.  The breakdown shall show:</w:t>
      </w:r>
    </w:p>
    <w:p w14:paraId="72F05A51" w14:textId="77777777" w:rsidR="005E15AB" w:rsidRPr="006606B9" w:rsidRDefault="005E15AB" w:rsidP="005E15AB">
      <w:pPr>
        <w:pStyle w:val="Heading4"/>
      </w:pPr>
      <w:r w:rsidRPr="006606B9">
        <w:t>Basic wage rate (based on L&amp;I Intent to Pay Prevailing Wages or union agreement);</w:t>
      </w:r>
    </w:p>
    <w:p w14:paraId="09C5BA95" w14:textId="77777777" w:rsidR="005E15AB" w:rsidRPr="006606B9" w:rsidRDefault="005E15AB" w:rsidP="005E15AB">
      <w:pPr>
        <w:pStyle w:val="Heading4"/>
      </w:pPr>
      <w:r w:rsidRPr="006606B9">
        <w:t>Fringe Package (based on L&amp;I Intent to Pay Prevailing Wages or union agreement);</w:t>
      </w:r>
    </w:p>
    <w:p w14:paraId="0193A200" w14:textId="77777777" w:rsidR="005E15AB" w:rsidRPr="006606B9" w:rsidRDefault="005E15AB" w:rsidP="005E15AB">
      <w:pPr>
        <w:pStyle w:val="Heading4"/>
      </w:pPr>
      <w:r w:rsidRPr="006606B9">
        <w:t>FUI (Federal Unemployment Insurance);</w:t>
      </w:r>
    </w:p>
    <w:p w14:paraId="17BA9280" w14:textId="77777777" w:rsidR="005E15AB" w:rsidRPr="006606B9" w:rsidRDefault="005E15AB" w:rsidP="005E15AB">
      <w:pPr>
        <w:pStyle w:val="Heading4"/>
      </w:pPr>
      <w:r w:rsidRPr="006606B9">
        <w:t>FICA (Federal Insurance Compensation Act);</w:t>
      </w:r>
    </w:p>
    <w:p w14:paraId="6B92EA53" w14:textId="77777777" w:rsidR="005E15AB" w:rsidRPr="006606B9" w:rsidRDefault="005E15AB" w:rsidP="005E15AB">
      <w:pPr>
        <w:pStyle w:val="Heading4"/>
      </w:pPr>
      <w:r w:rsidRPr="006606B9">
        <w:t>Medicare;</w:t>
      </w:r>
    </w:p>
    <w:p w14:paraId="7E3475D6" w14:textId="77777777" w:rsidR="005E15AB" w:rsidRPr="006606B9" w:rsidRDefault="005E15AB" w:rsidP="005E15AB">
      <w:pPr>
        <w:pStyle w:val="Heading4"/>
      </w:pPr>
      <w:r w:rsidRPr="006606B9">
        <w:t>SUI (State Unemployment Compensation Act);</w:t>
      </w:r>
    </w:p>
    <w:p w14:paraId="3D9988C1" w14:textId="77777777" w:rsidR="005E15AB" w:rsidRPr="006606B9" w:rsidRDefault="005E15AB" w:rsidP="005E15AB">
      <w:pPr>
        <w:pStyle w:val="Heading4"/>
      </w:pPr>
      <w:r w:rsidRPr="006606B9">
        <w:t>WC (Workers Compensation).</w:t>
      </w:r>
    </w:p>
    <w:p w14:paraId="46203140" w14:textId="77777777" w:rsidR="005E15AB" w:rsidRPr="006606B9" w:rsidRDefault="005E15AB" w:rsidP="005E15AB">
      <w:pPr>
        <w:pStyle w:val="Heading3"/>
      </w:pPr>
      <w:r w:rsidRPr="006606B9">
        <w:fldChar w:fldCharType="begin"/>
      </w:r>
      <w:r w:rsidRPr="006606B9">
        <w:instrText xml:space="preserve">seq level3 \h \r0 </w:instrText>
      </w:r>
      <w:r w:rsidRPr="006606B9">
        <w:fldChar w:fldCharType="end"/>
      </w:r>
      <w:r w:rsidRPr="006606B9">
        <w:t>Contractor shall submit verification of the above rates, if requested by Owner's Representative.</w:t>
      </w:r>
    </w:p>
    <w:p w14:paraId="5C0E359F" w14:textId="77777777" w:rsidR="005E15AB" w:rsidRPr="006606B9" w:rsidRDefault="005E15AB" w:rsidP="005E15AB">
      <w:pPr>
        <w:pStyle w:val="Heading3"/>
      </w:pPr>
      <w:r w:rsidRPr="006606B9">
        <w:t>Prior to submitting Contractor’s first COR or responding to Owner’s first COP that involves equipment owned by the Contractor, the Contractor shall submit a list of all equipment anticipated to be used on the Project.  Contractor shall provide the hourly rate based on the Equipment Watch Rental Rate Blue Book</w:t>
      </w:r>
      <w:r w:rsidRPr="006606B9" w:rsidDel="00082339">
        <w:t xml:space="preserve"> </w:t>
      </w:r>
      <w:r w:rsidRPr="006606B9">
        <w:t>and as modified by the current AGC/WSDOT Agreement or other sources as referenced in the General Conditions.  The Contractor shall use the Owner’s COP Equipment Rates form to compute the equipment rate.</w:t>
      </w:r>
    </w:p>
    <w:p w14:paraId="282BF8A5" w14:textId="77777777" w:rsidR="005E15AB" w:rsidRPr="006606B9" w:rsidRDefault="005E15AB" w:rsidP="005E15AB">
      <w:pPr>
        <w:pStyle w:val="Heading2"/>
      </w:pPr>
      <w:r w:rsidRPr="006606B9">
        <w:fldChar w:fldCharType="begin"/>
      </w:r>
      <w:r w:rsidRPr="006606B9">
        <w:instrText xml:space="preserve">seq level2 \h \r0 </w:instrText>
      </w:r>
      <w:r w:rsidRPr="006606B9">
        <w:fldChar w:fldCharType="end"/>
      </w:r>
      <w:r w:rsidRPr="006606B9">
        <w:t>CHANGE ORDER PROCEDURES</w:t>
      </w:r>
    </w:p>
    <w:p w14:paraId="39EE8A4A" w14:textId="6D3160CA" w:rsidR="005E15AB" w:rsidRPr="006606B9" w:rsidRDefault="005E15AB" w:rsidP="005E15AB">
      <w:pPr>
        <w:pStyle w:val="Heading3"/>
      </w:pPr>
      <w:r w:rsidRPr="006606B9">
        <w:t>Owner Change Order Proposal (COP)</w:t>
      </w:r>
      <w:r>
        <w:t xml:space="preserve">: </w:t>
      </w:r>
      <w:r w:rsidRPr="006606B9">
        <w:t>Changes may be initiated by Owner through a Public Work</w:t>
      </w:r>
      <w:r w:rsidR="008C1A2B">
        <w:t>s</w:t>
      </w:r>
      <w:r w:rsidRPr="006606B9">
        <w:t xml:space="preserve"> Change Order Proposal form submitted to the Contractor.  Such a request is for information and pricing only and is not an instruction to execute changes or to stop work in progress, unless issued as a Field Order.  </w:t>
      </w:r>
    </w:p>
    <w:p w14:paraId="0F3C0324" w14:textId="77777777" w:rsidR="005E15AB" w:rsidRPr="006606B9" w:rsidRDefault="005E15AB" w:rsidP="005E15AB">
      <w:pPr>
        <w:pStyle w:val="Heading4"/>
      </w:pPr>
      <w:r w:rsidRPr="006606B9">
        <w:t>The COP will include:</w:t>
      </w:r>
    </w:p>
    <w:p w14:paraId="0C512FC8" w14:textId="77777777" w:rsidR="005E15AB" w:rsidRPr="006606B9" w:rsidRDefault="005E15AB" w:rsidP="005E15AB">
      <w:pPr>
        <w:pStyle w:val="Heading5"/>
      </w:pPr>
      <w:r w:rsidRPr="006606B9">
        <w:t>A detailed description of changes, products, and location of modification in Project and a statement as to whether overtime work is authorized; and</w:t>
      </w:r>
    </w:p>
    <w:p w14:paraId="21A2CBDF" w14:textId="77777777" w:rsidR="005E15AB" w:rsidRPr="006606B9" w:rsidRDefault="005E15AB" w:rsidP="005E15AB">
      <w:pPr>
        <w:pStyle w:val="Heading5"/>
      </w:pPr>
      <w:r w:rsidRPr="006606B9">
        <w:t>Supplementary or revised Drawings or Specifications.</w:t>
      </w:r>
    </w:p>
    <w:p w14:paraId="7D73F709" w14:textId="77777777" w:rsidR="005E15AB" w:rsidRPr="006606B9" w:rsidRDefault="005E15AB" w:rsidP="005E15AB">
      <w:pPr>
        <w:pStyle w:val="Heading4"/>
      </w:pPr>
      <w:r w:rsidRPr="006606B9">
        <w:t>An updated Construction Progress Schedule may be requested if the COP impacts the existing Construction Progress Schedule.</w:t>
      </w:r>
    </w:p>
    <w:p w14:paraId="64D909FB" w14:textId="1C5240FF" w:rsidR="005E15AB" w:rsidRPr="006606B9" w:rsidRDefault="005E15AB" w:rsidP="005E15AB">
      <w:pPr>
        <w:pStyle w:val="Heading3"/>
      </w:pPr>
      <w:r w:rsidRPr="006606B9">
        <w:lastRenderedPageBreak/>
        <w:fldChar w:fldCharType="begin"/>
      </w:r>
      <w:r w:rsidRPr="006606B9">
        <w:instrText xml:space="preserve">seq level3 \h \r0 </w:instrText>
      </w:r>
      <w:r w:rsidRPr="006606B9">
        <w:fldChar w:fldCharType="end"/>
      </w:r>
      <w:r w:rsidRPr="006606B9">
        <w:t>Contractor Change Order Request (COR)</w:t>
      </w:r>
      <w:r>
        <w:t xml:space="preserve">: </w:t>
      </w:r>
      <w:r w:rsidRPr="006606B9">
        <w:t>The Contractor shall initiate changes by submitting written correspondence,  signed and dated</w:t>
      </w:r>
      <w:r w:rsidR="000F1D57">
        <w:t>,</w:t>
      </w:r>
      <w:r w:rsidRPr="006606B9">
        <w:t xml:space="preserve"> to the Owner's Representative requesting a Change Order Propo</w:t>
      </w:r>
      <w:r>
        <w:t xml:space="preserve">sal. </w:t>
      </w:r>
      <w:r w:rsidR="00486886">
        <w:t>Work performed by Contractor prior to or without authorization of the Owner may not be compensated.</w:t>
      </w:r>
      <w:r>
        <w:t xml:space="preserve"> The letter shall include:</w:t>
      </w:r>
    </w:p>
    <w:p w14:paraId="7560C9CE" w14:textId="77777777" w:rsidR="005E15AB" w:rsidRPr="006606B9" w:rsidRDefault="005E15AB" w:rsidP="005E15AB">
      <w:pPr>
        <w:pStyle w:val="Heading4"/>
      </w:pPr>
      <w:r w:rsidRPr="006606B9">
        <w:t>Description of proposed changes;</w:t>
      </w:r>
    </w:p>
    <w:p w14:paraId="1D2AEC0F" w14:textId="77777777" w:rsidR="005E15AB" w:rsidRPr="006606B9" w:rsidRDefault="005E15AB" w:rsidP="005E15AB">
      <w:pPr>
        <w:pStyle w:val="Heading4"/>
      </w:pPr>
      <w:r w:rsidRPr="006606B9">
        <w:t>Reason for making changes;</w:t>
      </w:r>
    </w:p>
    <w:p w14:paraId="12AEB79F" w14:textId="77777777" w:rsidR="005E15AB" w:rsidRPr="006606B9" w:rsidRDefault="005E15AB" w:rsidP="005E15AB">
      <w:pPr>
        <w:pStyle w:val="Heading4"/>
      </w:pPr>
      <w:r w:rsidRPr="006606B9">
        <w:t xml:space="preserve">A specific </w:t>
      </w:r>
      <w:proofErr w:type="gramStart"/>
      <w:r w:rsidRPr="006606B9">
        <w:t>period of time</w:t>
      </w:r>
      <w:proofErr w:type="gramEnd"/>
      <w:r w:rsidRPr="006606B9">
        <w:t xml:space="preserve"> during which requested price will be considered valid;</w:t>
      </w:r>
    </w:p>
    <w:p w14:paraId="53C6FCC4" w14:textId="77777777" w:rsidR="005E15AB" w:rsidRPr="006606B9" w:rsidRDefault="005E15AB" w:rsidP="005E15AB">
      <w:pPr>
        <w:pStyle w:val="Heading4"/>
      </w:pPr>
      <w:r w:rsidRPr="006606B9">
        <w:t>Actions required by Owner;</w:t>
      </w:r>
    </w:p>
    <w:p w14:paraId="13DBD947" w14:textId="77777777" w:rsidR="005E15AB" w:rsidRPr="006606B9" w:rsidRDefault="005E15AB" w:rsidP="005E15AB">
      <w:pPr>
        <w:pStyle w:val="Heading4"/>
      </w:pPr>
      <w:r w:rsidRPr="006606B9">
        <w:t>Effect on Contract Sum and Contract Time;</w:t>
      </w:r>
    </w:p>
    <w:p w14:paraId="742B25BF" w14:textId="77777777" w:rsidR="005E15AB" w:rsidRPr="006606B9" w:rsidRDefault="005E15AB" w:rsidP="005E15AB">
      <w:pPr>
        <w:pStyle w:val="Heading4"/>
      </w:pPr>
      <w:r w:rsidRPr="006606B9">
        <w:t>Documentation consistent with the requirements of Part 7.02 and/or 7.03 of the General Conditions supporting any change in Contract Sum or Contract Time, as appropriate;</w:t>
      </w:r>
    </w:p>
    <w:p w14:paraId="36540FFE" w14:textId="77777777" w:rsidR="005E15AB" w:rsidRPr="006606B9" w:rsidRDefault="005E15AB" w:rsidP="005E15AB">
      <w:pPr>
        <w:pStyle w:val="Heading4"/>
      </w:pPr>
      <w:r w:rsidRPr="006606B9">
        <w:t>Statement of why proposed change is not covered in Contract Documents; and</w:t>
      </w:r>
    </w:p>
    <w:p w14:paraId="51F643A3" w14:textId="77777777" w:rsidR="005E15AB" w:rsidRPr="006606B9" w:rsidRDefault="005E15AB" w:rsidP="005E15AB">
      <w:pPr>
        <w:pStyle w:val="Heading4"/>
      </w:pPr>
      <w:r w:rsidRPr="006606B9">
        <w:t>Date the Work is to be completed.</w:t>
      </w:r>
    </w:p>
    <w:p w14:paraId="6F8D9F2D" w14:textId="77777777" w:rsidR="005E15AB" w:rsidRPr="006606B9" w:rsidRDefault="005E15AB" w:rsidP="005E15AB">
      <w:pPr>
        <w:pStyle w:val="Heading3"/>
      </w:pPr>
      <w:r w:rsidRPr="006606B9">
        <w:fldChar w:fldCharType="begin"/>
      </w:r>
      <w:r w:rsidRPr="006606B9">
        <w:instrText xml:space="preserve">seq level3 \h \r0 </w:instrText>
      </w:r>
      <w:r w:rsidRPr="006606B9">
        <w:fldChar w:fldCharType="end"/>
      </w:r>
      <w:r w:rsidRPr="006606B9">
        <w:t>Field Order</w:t>
      </w:r>
      <w:r>
        <w:t xml:space="preserve">: </w:t>
      </w:r>
      <w:r w:rsidRPr="006606B9">
        <w:t>In situations where time is of the essence or an emergency condition exists, the Owner's Representative may directly order a change to the Work by a written Field Order signed by Owner's Representative.  Field Orders will only be issued on an agreed upon not-to-exceed cost basis, either lump sum or time and materials.</w:t>
      </w:r>
    </w:p>
    <w:p w14:paraId="27206ED2" w14:textId="77777777" w:rsidR="005E15AB" w:rsidRPr="006606B9" w:rsidRDefault="005E15AB" w:rsidP="005E15AB">
      <w:pPr>
        <w:pStyle w:val="Heading3"/>
      </w:pPr>
      <w:r w:rsidRPr="006606B9">
        <w:t>Change Order Pricing:</w:t>
      </w:r>
    </w:p>
    <w:p w14:paraId="2248304E" w14:textId="77777777" w:rsidR="005E15AB" w:rsidRPr="006606B9" w:rsidRDefault="005E15AB" w:rsidP="005E15AB">
      <w:pPr>
        <w:pStyle w:val="Heading4"/>
      </w:pPr>
      <w:r w:rsidRPr="006606B9">
        <w:t xml:space="preserve">The cost of the change shall be </w:t>
      </w:r>
      <w:proofErr w:type="gramStart"/>
      <w:r w:rsidRPr="006606B9">
        <w:t>marked-up</w:t>
      </w:r>
      <w:proofErr w:type="gramEnd"/>
      <w:r w:rsidRPr="006606B9">
        <w:t xml:space="preserve"> in accordance with General Conditions and Modifications to the General Conditions.  NO ADDITIONAL MARK-UPS SHALL BE ALLOWED.</w:t>
      </w:r>
    </w:p>
    <w:p w14:paraId="4671D4C9" w14:textId="77777777" w:rsidR="005E15AB" w:rsidRPr="006606B9" w:rsidRDefault="005E15AB" w:rsidP="005E15AB">
      <w:pPr>
        <w:pStyle w:val="Heading4"/>
      </w:pPr>
      <w:r w:rsidRPr="006606B9">
        <w:t>Contractor shall provide all backup pricing documentation for a change on the following forms (THESE FORMS SHALL ALSO BE THE ONLY ACCEPTABLE DOCUMENTATION FOR ALL SUBCONTRACTORS.)</w:t>
      </w:r>
      <w:r>
        <w:t>:</w:t>
      </w:r>
    </w:p>
    <w:p w14:paraId="17FD028E" w14:textId="77777777" w:rsidR="005E15AB" w:rsidRPr="006606B9" w:rsidRDefault="005E15AB" w:rsidP="005E15AB">
      <w:pPr>
        <w:pStyle w:val="Heading5"/>
      </w:pPr>
      <w:r w:rsidRPr="006606B9">
        <w:t>COP General Contractor Breakdown Summary</w:t>
      </w:r>
    </w:p>
    <w:p w14:paraId="6057CBC3" w14:textId="77777777" w:rsidR="005E15AB" w:rsidRPr="006606B9" w:rsidRDefault="005E15AB" w:rsidP="005E15AB">
      <w:pPr>
        <w:pStyle w:val="Heading5"/>
      </w:pPr>
      <w:r w:rsidRPr="006606B9">
        <w:t>COP Subcontractor Breakdown Summary</w:t>
      </w:r>
    </w:p>
    <w:p w14:paraId="2330F14D" w14:textId="77777777" w:rsidR="005E15AB" w:rsidRPr="006606B9" w:rsidRDefault="005E15AB" w:rsidP="005E15AB">
      <w:pPr>
        <w:pStyle w:val="Heading5"/>
      </w:pPr>
      <w:r w:rsidRPr="006606B9">
        <w:t>COP Cost Breakdown</w:t>
      </w:r>
    </w:p>
    <w:p w14:paraId="27A5DB4F" w14:textId="77777777" w:rsidR="005E15AB" w:rsidRPr="006606B9" w:rsidRDefault="005E15AB" w:rsidP="005E15AB">
      <w:pPr>
        <w:pStyle w:val="Heading4"/>
      </w:pPr>
      <w:r w:rsidRPr="006606B9">
        <w:t>Owner’s Representative may require Contractor to provide certified payroll.</w:t>
      </w:r>
    </w:p>
    <w:p w14:paraId="20DB325A" w14:textId="77777777" w:rsidR="005E15AB" w:rsidRPr="006606B9" w:rsidRDefault="005E15AB" w:rsidP="005E15AB">
      <w:pPr>
        <w:pStyle w:val="Heading4"/>
      </w:pPr>
      <w:r w:rsidRPr="006606B9">
        <w:t>Provide all other supporting documentation as required to substantiate the requested costs such as invoices for rental equipment and freight cost.  Total cost and time shall be brought forward to the COP form and signed and dated by Contractor.</w:t>
      </w:r>
    </w:p>
    <w:p w14:paraId="14277992" w14:textId="77777777" w:rsidR="005E15AB" w:rsidRPr="006606B9" w:rsidRDefault="005E15AB" w:rsidP="005E15AB">
      <w:pPr>
        <w:pStyle w:val="Heading3"/>
      </w:pPr>
      <w:r w:rsidRPr="006606B9">
        <w:fldChar w:fldCharType="begin"/>
      </w:r>
      <w:r w:rsidRPr="006606B9">
        <w:instrText xml:space="preserve">seq level3 \h \r0 </w:instrText>
      </w:r>
      <w:r w:rsidRPr="006606B9">
        <w:fldChar w:fldCharType="end"/>
      </w:r>
      <w:r w:rsidRPr="006606B9">
        <w:t>Change Order Authorization:</w:t>
      </w:r>
    </w:p>
    <w:p w14:paraId="496F8578" w14:textId="77777777" w:rsidR="005E15AB" w:rsidRPr="006606B9" w:rsidRDefault="005E15AB" w:rsidP="005E15AB">
      <w:pPr>
        <w:pStyle w:val="Heading4"/>
      </w:pPr>
      <w:r w:rsidRPr="006606B9">
        <w:t>A/E recommendation of COP acceptance to Owner is indicated by A/E's signature.</w:t>
      </w:r>
    </w:p>
    <w:p w14:paraId="5660259C" w14:textId="77777777" w:rsidR="005E15AB" w:rsidRPr="006606B9" w:rsidRDefault="005E15AB" w:rsidP="005E15AB">
      <w:pPr>
        <w:pStyle w:val="Heading4"/>
      </w:pPr>
      <w:r w:rsidRPr="006606B9">
        <w:t>Upon signature and execution by Owner, the Change Order Proposal becomes a Change Order altering the Contract Sum and/or Contract Time, as indicated.</w:t>
      </w:r>
    </w:p>
    <w:p w14:paraId="418FA36B" w14:textId="77777777" w:rsidR="005E15AB" w:rsidRPr="006606B9" w:rsidRDefault="005E15AB" w:rsidP="005E15AB">
      <w:pPr>
        <w:pStyle w:val="Heading4"/>
      </w:pPr>
      <w:r w:rsidRPr="006606B9">
        <w:t>Contractor may only request payment for changes in the Work against an approved Change Order.</w:t>
      </w:r>
    </w:p>
    <w:p w14:paraId="3E7D203B" w14:textId="77777777" w:rsidR="005E15AB" w:rsidRPr="006606B9" w:rsidRDefault="005E15AB" w:rsidP="005E15AB">
      <w:pPr>
        <w:pStyle w:val="Heading4"/>
      </w:pPr>
      <w:r w:rsidRPr="006606B9">
        <w:t>If Owner disapproves the Change Order Proposal, the reason for disapproval will be stated.  A request for a revised proposal or cancellation of the proposal will be shown and returned to the Contractor.</w:t>
      </w:r>
    </w:p>
    <w:p w14:paraId="614A4189" w14:textId="77777777" w:rsidR="005E15AB" w:rsidRPr="006606B9" w:rsidRDefault="005E15AB" w:rsidP="005E15AB">
      <w:pPr>
        <w:pStyle w:val="Heading3"/>
      </w:pPr>
      <w:r w:rsidRPr="006606B9">
        <w:fldChar w:fldCharType="begin"/>
      </w:r>
      <w:r w:rsidRPr="006606B9">
        <w:instrText xml:space="preserve">seq level3 \h \r0 </w:instrText>
      </w:r>
      <w:r w:rsidRPr="006606B9">
        <w:fldChar w:fldCharType="end"/>
      </w:r>
      <w:r w:rsidRPr="006606B9">
        <w:t>Correlation with Contractor's Submittals:</w:t>
      </w:r>
    </w:p>
    <w:p w14:paraId="78C11742" w14:textId="79611AEB" w:rsidR="005E15AB" w:rsidRPr="006606B9" w:rsidRDefault="005E15AB" w:rsidP="005E15AB">
      <w:pPr>
        <w:pStyle w:val="Heading4"/>
      </w:pPr>
      <w:r w:rsidRPr="006606B9">
        <w:t>Application of Payment forms shall record each</w:t>
      </w:r>
      <w:r w:rsidR="000F1D57">
        <w:t xml:space="preserve"> Change Order Proposal contained within each</w:t>
      </w:r>
      <w:r w:rsidRPr="006606B9">
        <w:t xml:space="preserve"> Change Order as a separate item of work (see Section 01 29 76, “Progress Payment Procedures”).  </w:t>
      </w:r>
    </w:p>
    <w:p w14:paraId="22A62DCC" w14:textId="77777777" w:rsidR="005E15AB" w:rsidRPr="006606B9" w:rsidRDefault="005E15AB" w:rsidP="005E15AB">
      <w:pPr>
        <w:pStyle w:val="Heading4"/>
      </w:pPr>
      <w:r w:rsidRPr="006606B9">
        <w:t>Revise Construction Progress Schedule to reflect changes in Contract Time.</w:t>
      </w:r>
    </w:p>
    <w:p w14:paraId="5C37B776" w14:textId="77777777" w:rsidR="005E15AB" w:rsidRPr="006606B9" w:rsidRDefault="005E15AB" w:rsidP="005E15AB">
      <w:pPr>
        <w:pStyle w:val="Heading4"/>
      </w:pPr>
      <w:r w:rsidRPr="006606B9">
        <w:t>Upon completion of Change Order work, record pertinent modifications in the Project Record documents.</w:t>
      </w:r>
    </w:p>
    <w:p w14:paraId="6086073A" w14:textId="77777777" w:rsidR="005E15AB" w:rsidRPr="006606B9" w:rsidRDefault="005E15AB" w:rsidP="005E15AB">
      <w:pPr>
        <w:pStyle w:val="Heading3"/>
      </w:pPr>
      <w:r w:rsidRPr="006606B9">
        <w:fldChar w:fldCharType="begin"/>
      </w:r>
      <w:r w:rsidRPr="006606B9">
        <w:instrText xml:space="preserve">seq level3 \h \r0 </w:instrText>
      </w:r>
      <w:r w:rsidRPr="006606B9">
        <w:fldChar w:fldCharType="end"/>
      </w:r>
      <w:r w:rsidRPr="006606B9">
        <w:t>Distribution:</w:t>
      </w:r>
    </w:p>
    <w:p w14:paraId="10D0225A" w14:textId="5898EEC9" w:rsidR="005E15AB" w:rsidRPr="006606B9" w:rsidRDefault="005E15AB" w:rsidP="005E15AB">
      <w:pPr>
        <w:pStyle w:val="Heading4"/>
      </w:pPr>
      <w:r w:rsidRPr="006606B9">
        <w:lastRenderedPageBreak/>
        <w:t xml:space="preserve">Upon authorization of a Change Order, Owner will transmit </w:t>
      </w:r>
      <w:r w:rsidR="000F1D57">
        <w:t>an executed</w:t>
      </w:r>
      <w:r w:rsidRPr="006606B9">
        <w:t xml:space="preserve"> copy to Contractor.  </w:t>
      </w:r>
    </w:p>
    <w:p w14:paraId="1BC287DA" w14:textId="77777777" w:rsidR="005E15AB" w:rsidRPr="006606B9" w:rsidRDefault="005E15AB" w:rsidP="005E15AB">
      <w:pPr>
        <w:pStyle w:val="Heading1"/>
      </w:pPr>
      <w:r w:rsidRPr="006606B9">
        <w:t>PRODUCTS (Not Used)</w:t>
      </w:r>
    </w:p>
    <w:p w14:paraId="10E26FAB" w14:textId="77777777" w:rsidR="005E15AB" w:rsidRPr="006606B9" w:rsidRDefault="005E15AB" w:rsidP="005E15AB">
      <w:pPr>
        <w:pStyle w:val="Heading1"/>
      </w:pPr>
      <w:r w:rsidRPr="006606B9">
        <w:t>EXECUTION (Not Used)</w:t>
      </w:r>
    </w:p>
    <w:p w14:paraId="59E2B2CF" w14:textId="77777777" w:rsidR="00287DBB" w:rsidRPr="005E15AB" w:rsidRDefault="005E15AB" w:rsidP="005E15AB">
      <w:pPr>
        <w:pStyle w:val="ENDOFSECTION"/>
      </w:pPr>
      <w:r w:rsidRPr="006606B9">
        <w:t>END OF SECTION</w:t>
      </w:r>
    </w:p>
    <w:sectPr w:rsidR="00287DBB" w:rsidRPr="005E15A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6CA78" w14:textId="77777777" w:rsidR="0016697B" w:rsidRDefault="0016697B" w:rsidP="00AA5B1D">
      <w:r>
        <w:separator/>
      </w:r>
    </w:p>
  </w:endnote>
  <w:endnote w:type="continuationSeparator" w:id="0">
    <w:p w14:paraId="3FE381BB" w14:textId="77777777" w:rsidR="0016697B" w:rsidRDefault="0016697B" w:rsidP="00AA5B1D">
      <w:r>
        <w:continuationSeparator/>
      </w:r>
    </w:p>
  </w:endnote>
  <w:endnote w:type="continuationNotice" w:id="1">
    <w:p w14:paraId="44E1A12F" w14:textId="77777777" w:rsidR="0016697B" w:rsidRDefault="00166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3E81F" w14:textId="3B042A14" w:rsidR="00407877" w:rsidRPr="009D5AB4" w:rsidRDefault="009D5AB4" w:rsidP="009D5AB4">
    <w:pPr>
      <w:pStyle w:val="Footer"/>
    </w:pPr>
    <w:r w:rsidRPr="00F67272">
      <w:t>Template Last Revised</w:t>
    </w:r>
    <w:r>
      <w:t xml:space="preserve"> </w:t>
    </w:r>
    <w:sdt>
      <w:sdtPr>
        <w:id w:val="1374576405"/>
        <w:placeholder>
          <w:docPart w:val="CAE4FBD0F1D243C6A8D2DEDB0B7FA9AF"/>
        </w:placeholder>
        <w:date w:fullDate="2023-02-01T00:00:00Z">
          <w:dateFormat w:val="MMMM d, yyyy"/>
          <w:lid w:val="en-US"/>
          <w:storeMappedDataAs w:val="date"/>
          <w:calendar w:val="gregorian"/>
        </w:date>
      </w:sdtPr>
      <w:sdtEndPr/>
      <w:sdtContent>
        <w:r w:rsidR="000F1D57">
          <w:t>February 1, 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37EA6" w14:textId="77777777" w:rsidR="0016697B" w:rsidRDefault="0016697B" w:rsidP="00AA5B1D">
      <w:r>
        <w:separator/>
      </w:r>
    </w:p>
  </w:footnote>
  <w:footnote w:type="continuationSeparator" w:id="0">
    <w:p w14:paraId="27E94B16" w14:textId="77777777" w:rsidR="0016697B" w:rsidRDefault="0016697B" w:rsidP="00AA5B1D">
      <w:r>
        <w:continuationSeparator/>
      </w:r>
    </w:p>
  </w:footnote>
  <w:footnote w:type="continuationNotice" w:id="1">
    <w:p w14:paraId="4274D23D" w14:textId="77777777" w:rsidR="0016697B" w:rsidRDefault="001669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320"/>
      <w:gridCol w:w="5040"/>
    </w:tblGrid>
    <w:tr w:rsidR="005E15AB" w:rsidRPr="00E12FA7" w14:paraId="0C8CF07C" w14:textId="77777777" w:rsidTr="00F27139">
      <w:tc>
        <w:tcPr>
          <w:tcW w:w="4320" w:type="dxa"/>
        </w:tcPr>
        <w:sdt>
          <w:sdtPr>
            <w:rPr>
              <w:rStyle w:val="Arial"/>
            </w:rPr>
            <w:id w:val="-1382249679"/>
            <w:placeholder>
              <w:docPart w:val="51E1E6C7CD8646D8BCCB0E4CAE8C96DC"/>
            </w:placeholder>
            <w:showingPlcHdr/>
          </w:sdtPr>
          <w:sdtEndPr>
            <w:rPr>
              <w:rStyle w:val="Arial"/>
            </w:rPr>
          </w:sdtEndPr>
          <w:sdtContent>
            <w:p w14:paraId="3F7415A4" w14:textId="77777777" w:rsidR="00245407" w:rsidRPr="00576B29" w:rsidRDefault="00245407" w:rsidP="00245407">
              <w:pPr>
                <w:pStyle w:val="Header"/>
                <w:rPr>
                  <w:rStyle w:val="Arial"/>
                </w:rPr>
              </w:pPr>
              <w:r w:rsidRPr="00576B29">
                <w:rPr>
                  <w:rStyle w:val="Arial"/>
                  <w:rFonts w:eastAsiaTheme="minorHAnsi"/>
                  <w:shd w:val="clear" w:color="auto" w:fill="FFFF99"/>
                </w:rPr>
                <w:t>Click here to enter UW PROJECT NAME.</w:t>
              </w:r>
            </w:p>
          </w:sdtContent>
        </w:sdt>
        <w:p w14:paraId="636F01C1" w14:textId="77777777" w:rsidR="00245407" w:rsidRPr="00576B29" w:rsidRDefault="00245407" w:rsidP="00245407">
          <w:pPr>
            <w:pStyle w:val="Header"/>
            <w:rPr>
              <w:rStyle w:val="Arial"/>
            </w:rPr>
          </w:pPr>
          <w:r w:rsidRPr="00576B29">
            <w:rPr>
              <w:rStyle w:val="Arial"/>
            </w:rPr>
            <w:t xml:space="preserve">UW Project Number </w:t>
          </w:r>
          <w:sdt>
            <w:sdtPr>
              <w:rPr>
                <w:rStyle w:val="Arial"/>
              </w:rPr>
              <w:id w:val="1803962674"/>
              <w:placeholder>
                <w:docPart w:val="94CC0CF1499140EF9A8BA18BAA5F3483"/>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91A6E49A59214A3D97D331EA0A9C4826"/>
            </w:placeholder>
            <w:showingPlcHdr/>
          </w:sdtPr>
          <w:sdtEndPr>
            <w:rPr>
              <w:rStyle w:val="Arial"/>
            </w:rPr>
          </w:sdtEndPr>
          <w:sdtContent>
            <w:p w14:paraId="34A32666" w14:textId="77777777" w:rsidR="00245407" w:rsidRPr="00576B29" w:rsidRDefault="00245407" w:rsidP="00245407">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2080CED785B14633B5870F1D27D2552A"/>
            </w:placeholder>
            <w:showingPlcHdr/>
            <w:date>
              <w:dateFormat w:val="MMMM d, yyyy"/>
              <w:lid w:val="en-US"/>
              <w:storeMappedDataAs w:val="date"/>
              <w:calendar w:val="gregorian"/>
            </w:date>
          </w:sdtPr>
          <w:sdtEndPr>
            <w:rPr>
              <w:rStyle w:val="Arial"/>
            </w:rPr>
          </w:sdtEndPr>
          <w:sdtContent>
            <w:p w14:paraId="7204F65C" w14:textId="77777777" w:rsidR="005E15AB" w:rsidRPr="00E12FA7" w:rsidRDefault="00245407" w:rsidP="00245407">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436C296C" w14:textId="77777777" w:rsidR="005E15AB" w:rsidRPr="007D5E04" w:rsidRDefault="005E15AB" w:rsidP="002513CD">
          <w:pPr>
            <w:ind w:right="-108"/>
            <w:jc w:val="right"/>
            <w:rPr>
              <w:rFonts w:ascii="Arial" w:hAnsi="Arial" w:cs="Arial"/>
              <w:sz w:val="16"/>
              <w:szCs w:val="16"/>
            </w:rPr>
          </w:pPr>
          <w:r w:rsidRPr="007D5E04">
            <w:rPr>
              <w:rFonts w:ascii="Arial" w:hAnsi="Arial" w:cs="Arial"/>
              <w:sz w:val="16"/>
              <w:szCs w:val="16"/>
            </w:rPr>
            <w:t>Section 01 26 00</w:t>
          </w:r>
        </w:p>
        <w:p w14:paraId="277DF3C5" w14:textId="77777777" w:rsidR="005E15AB" w:rsidRDefault="005E15AB" w:rsidP="002513CD">
          <w:pPr>
            <w:ind w:right="-108"/>
            <w:jc w:val="right"/>
            <w:rPr>
              <w:rFonts w:ascii="Arial" w:hAnsi="Arial" w:cs="Arial"/>
              <w:b/>
              <w:szCs w:val="24"/>
            </w:rPr>
          </w:pPr>
          <w:r>
            <w:rPr>
              <w:rFonts w:ascii="Arial" w:hAnsi="Arial" w:cs="Arial"/>
              <w:b/>
              <w:szCs w:val="24"/>
            </w:rPr>
            <w:t>CONTRACT MODIFICATION PROCEDURES</w:t>
          </w:r>
        </w:p>
        <w:p w14:paraId="25FD96BF" w14:textId="31308525" w:rsidR="005E15AB" w:rsidRPr="008B109F" w:rsidRDefault="005E15AB" w:rsidP="002513CD">
          <w:pPr>
            <w:tabs>
              <w:tab w:val="left" w:pos="4572"/>
            </w:tabs>
            <w:ind w:right="-108"/>
            <w:jc w:val="right"/>
            <w:rPr>
              <w:rFonts w:ascii="Arial" w:hAnsi="Arial" w:cs="Arial"/>
              <w:b/>
              <w:sz w:val="16"/>
              <w:szCs w:val="16"/>
            </w:rPr>
          </w:pPr>
          <w:r w:rsidRPr="008B109F">
            <w:rPr>
              <w:rFonts w:ascii="Arial" w:hAnsi="Arial" w:cs="Arial"/>
              <w:sz w:val="16"/>
              <w:szCs w:val="16"/>
            </w:rPr>
            <w:t xml:space="preserve">Page </w:t>
          </w:r>
          <w:r w:rsidRPr="008B109F">
            <w:rPr>
              <w:rFonts w:ascii="Arial" w:eastAsiaTheme="majorEastAsia" w:hAnsi="Arial" w:cs="Arial"/>
              <w:sz w:val="16"/>
              <w:szCs w:val="16"/>
            </w:rPr>
            <w:fldChar w:fldCharType="begin"/>
          </w:r>
          <w:r w:rsidRPr="008B109F">
            <w:rPr>
              <w:rFonts w:ascii="Arial" w:eastAsiaTheme="majorEastAsia" w:hAnsi="Arial" w:cs="Arial"/>
              <w:sz w:val="16"/>
              <w:szCs w:val="16"/>
            </w:rPr>
            <w:instrText xml:space="preserve"> PAGE </w:instrText>
          </w:r>
          <w:r w:rsidRPr="008B109F">
            <w:rPr>
              <w:rFonts w:ascii="Arial" w:eastAsiaTheme="majorEastAsia" w:hAnsi="Arial" w:cs="Arial"/>
              <w:sz w:val="16"/>
              <w:szCs w:val="16"/>
            </w:rPr>
            <w:fldChar w:fldCharType="separate"/>
          </w:r>
          <w:r w:rsidR="008C1A2B">
            <w:rPr>
              <w:rFonts w:ascii="Arial" w:eastAsiaTheme="majorEastAsia" w:hAnsi="Arial" w:cs="Arial"/>
              <w:noProof/>
              <w:sz w:val="16"/>
              <w:szCs w:val="16"/>
            </w:rPr>
            <w:t>2</w:t>
          </w:r>
          <w:r w:rsidRPr="008B109F">
            <w:rPr>
              <w:rFonts w:ascii="Arial" w:eastAsiaTheme="majorEastAsia" w:hAnsi="Arial" w:cs="Arial"/>
              <w:sz w:val="16"/>
              <w:szCs w:val="16"/>
            </w:rPr>
            <w:fldChar w:fldCharType="end"/>
          </w:r>
          <w:r w:rsidRPr="008B109F">
            <w:rPr>
              <w:rFonts w:ascii="Arial" w:eastAsiaTheme="majorEastAsia" w:hAnsi="Arial" w:cs="Arial"/>
              <w:sz w:val="16"/>
              <w:szCs w:val="16"/>
            </w:rPr>
            <w:t xml:space="preserve"> of </w:t>
          </w:r>
          <w:r w:rsidRPr="008B109F">
            <w:rPr>
              <w:rFonts w:ascii="Arial" w:eastAsiaTheme="majorEastAsia" w:hAnsi="Arial" w:cs="Arial"/>
              <w:sz w:val="16"/>
              <w:szCs w:val="16"/>
            </w:rPr>
            <w:fldChar w:fldCharType="begin"/>
          </w:r>
          <w:r w:rsidRPr="008B109F">
            <w:rPr>
              <w:rFonts w:ascii="Arial" w:eastAsiaTheme="majorEastAsia" w:hAnsi="Arial" w:cs="Arial"/>
              <w:sz w:val="16"/>
              <w:szCs w:val="16"/>
            </w:rPr>
            <w:instrText xml:space="preserve"> NUMPAGES </w:instrText>
          </w:r>
          <w:r w:rsidRPr="008B109F">
            <w:rPr>
              <w:rFonts w:ascii="Arial" w:eastAsiaTheme="majorEastAsia" w:hAnsi="Arial" w:cs="Arial"/>
              <w:sz w:val="16"/>
              <w:szCs w:val="16"/>
            </w:rPr>
            <w:fldChar w:fldCharType="separate"/>
          </w:r>
          <w:r w:rsidR="008C1A2B">
            <w:rPr>
              <w:rFonts w:ascii="Arial" w:eastAsiaTheme="majorEastAsia" w:hAnsi="Arial" w:cs="Arial"/>
              <w:noProof/>
              <w:sz w:val="16"/>
              <w:szCs w:val="16"/>
            </w:rPr>
            <w:t>3</w:t>
          </w:r>
          <w:r w:rsidRPr="008B109F">
            <w:rPr>
              <w:rFonts w:ascii="Arial" w:eastAsiaTheme="majorEastAsia" w:hAnsi="Arial" w:cs="Arial"/>
              <w:sz w:val="16"/>
              <w:szCs w:val="16"/>
            </w:rPr>
            <w:fldChar w:fldCharType="end"/>
          </w:r>
        </w:p>
      </w:tc>
    </w:tr>
  </w:tbl>
  <w:p w14:paraId="15F28962"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C933CE"/>
    <w:multiLevelType w:val="multilevel"/>
    <w:tmpl w:val="82F0A6BA"/>
    <w:numStyleLink w:val="Headings"/>
  </w:abstractNum>
  <w:abstractNum w:abstractNumId="4"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1D0192"/>
    <w:multiLevelType w:val="multilevel"/>
    <w:tmpl w:val="82F0A6BA"/>
    <w:numStyleLink w:val="Headings"/>
  </w:abstractNum>
  <w:abstractNum w:abstractNumId="6" w15:restartNumberingAfterBreak="0">
    <w:nsid w:val="66202F8E"/>
    <w:multiLevelType w:val="multilevel"/>
    <w:tmpl w:val="82F0A6BA"/>
    <w:numStyleLink w:val="Headings"/>
  </w:abstractNum>
  <w:abstractNum w:abstractNumId="7" w15:restartNumberingAfterBreak="0">
    <w:nsid w:val="6B444C2F"/>
    <w:multiLevelType w:val="multilevel"/>
    <w:tmpl w:val="82F0A6BA"/>
    <w:numStyleLink w:val="Headings"/>
  </w:abstractNum>
  <w:abstractNum w:abstractNumId="8" w15:restartNumberingAfterBreak="0">
    <w:nsid w:val="6C2643EA"/>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82F0A6BA"/>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117333148">
    <w:abstractNumId w:val="8"/>
  </w:num>
  <w:num w:numId="2" w16cid:durableId="639963886">
    <w:abstractNumId w:val="10"/>
  </w:num>
  <w:num w:numId="3" w16cid:durableId="311108786">
    <w:abstractNumId w:val="9"/>
  </w:num>
  <w:num w:numId="4" w16cid:durableId="1397971555">
    <w:abstractNumId w:val="3"/>
  </w:num>
  <w:num w:numId="5" w16cid:durableId="1076786847">
    <w:abstractNumId w:val="7"/>
  </w:num>
  <w:num w:numId="6" w16cid:durableId="235941912">
    <w:abstractNumId w:val="4"/>
  </w:num>
  <w:num w:numId="7" w16cid:durableId="776172406">
    <w:abstractNumId w:val="2"/>
  </w:num>
  <w:num w:numId="8" w16cid:durableId="174850132">
    <w:abstractNumId w:val="0"/>
  </w:num>
  <w:num w:numId="9" w16cid:durableId="524828089">
    <w:abstractNumId w:val="1"/>
  </w:num>
  <w:num w:numId="10" w16cid:durableId="2027556823">
    <w:abstractNumId w:val="6"/>
  </w:num>
  <w:num w:numId="11" w16cid:durableId="459347021">
    <w:abstractNumId w:val="7"/>
  </w:num>
  <w:num w:numId="12" w16cid:durableId="4177931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5AB"/>
    <w:rsid w:val="000112D2"/>
    <w:rsid w:val="00033465"/>
    <w:rsid w:val="000364CD"/>
    <w:rsid w:val="00083849"/>
    <w:rsid w:val="000B71D6"/>
    <w:rsid w:val="000C3EE4"/>
    <w:rsid w:val="000F1D57"/>
    <w:rsid w:val="001350A5"/>
    <w:rsid w:val="00137FF8"/>
    <w:rsid w:val="001415BC"/>
    <w:rsid w:val="00156076"/>
    <w:rsid w:val="0016697B"/>
    <w:rsid w:val="00173EA6"/>
    <w:rsid w:val="00181B36"/>
    <w:rsid w:val="00197F1B"/>
    <w:rsid w:val="001A3EE4"/>
    <w:rsid w:val="001A5841"/>
    <w:rsid w:val="001A67BC"/>
    <w:rsid w:val="001D54B3"/>
    <w:rsid w:val="002001D6"/>
    <w:rsid w:val="00226E36"/>
    <w:rsid w:val="00245407"/>
    <w:rsid w:val="00260BB6"/>
    <w:rsid w:val="002679CD"/>
    <w:rsid w:val="00287DBB"/>
    <w:rsid w:val="002C4276"/>
    <w:rsid w:val="002E75F6"/>
    <w:rsid w:val="002E77DD"/>
    <w:rsid w:val="002E78B3"/>
    <w:rsid w:val="002F2AE2"/>
    <w:rsid w:val="002F4545"/>
    <w:rsid w:val="0030612D"/>
    <w:rsid w:val="0031388B"/>
    <w:rsid w:val="003520D4"/>
    <w:rsid w:val="00354890"/>
    <w:rsid w:val="00354AB8"/>
    <w:rsid w:val="0036438A"/>
    <w:rsid w:val="003678F1"/>
    <w:rsid w:val="00367B63"/>
    <w:rsid w:val="00377D8E"/>
    <w:rsid w:val="003A3DCD"/>
    <w:rsid w:val="003B5E11"/>
    <w:rsid w:val="003D2E32"/>
    <w:rsid w:val="003E5BA9"/>
    <w:rsid w:val="00407877"/>
    <w:rsid w:val="00412463"/>
    <w:rsid w:val="00416C44"/>
    <w:rsid w:val="004251EA"/>
    <w:rsid w:val="00450EE8"/>
    <w:rsid w:val="004813A4"/>
    <w:rsid w:val="00486886"/>
    <w:rsid w:val="004978B9"/>
    <w:rsid w:val="004C16AC"/>
    <w:rsid w:val="004E34C6"/>
    <w:rsid w:val="004E63F9"/>
    <w:rsid w:val="004E71DD"/>
    <w:rsid w:val="00505D8F"/>
    <w:rsid w:val="005129F6"/>
    <w:rsid w:val="00540889"/>
    <w:rsid w:val="0054771B"/>
    <w:rsid w:val="00547FA0"/>
    <w:rsid w:val="005524DE"/>
    <w:rsid w:val="00575159"/>
    <w:rsid w:val="005815E1"/>
    <w:rsid w:val="00585E9B"/>
    <w:rsid w:val="005A48DC"/>
    <w:rsid w:val="005B6E9E"/>
    <w:rsid w:val="005D39AF"/>
    <w:rsid w:val="005E15AB"/>
    <w:rsid w:val="005F28A2"/>
    <w:rsid w:val="006167B6"/>
    <w:rsid w:val="0063052E"/>
    <w:rsid w:val="006561D5"/>
    <w:rsid w:val="00686A31"/>
    <w:rsid w:val="006908AA"/>
    <w:rsid w:val="006E39B4"/>
    <w:rsid w:val="00716C6A"/>
    <w:rsid w:val="0072586D"/>
    <w:rsid w:val="007321F7"/>
    <w:rsid w:val="007324C8"/>
    <w:rsid w:val="00744538"/>
    <w:rsid w:val="00745F1B"/>
    <w:rsid w:val="00764113"/>
    <w:rsid w:val="00782977"/>
    <w:rsid w:val="00787522"/>
    <w:rsid w:val="00796DA2"/>
    <w:rsid w:val="007B74E4"/>
    <w:rsid w:val="007D1955"/>
    <w:rsid w:val="007E7311"/>
    <w:rsid w:val="008278B3"/>
    <w:rsid w:val="00827F08"/>
    <w:rsid w:val="00830F64"/>
    <w:rsid w:val="0083309B"/>
    <w:rsid w:val="0083437D"/>
    <w:rsid w:val="0086455F"/>
    <w:rsid w:val="008748C0"/>
    <w:rsid w:val="00882CEB"/>
    <w:rsid w:val="008A3BE2"/>
    <w:rsid w:val="008A4E1E"/>
    <w:rsid w:val="008B109F"/>
    <w:rsid w:val="008C1A2B"/>
    <w:rsid w:val="008C331F"/>
    <w:rsid w:val="008C7505"/>
    <w:rsid w:val="008E48B6"/>
    <w:rsid w:val="00924F2A"/>
    <w:rsid w:val="00927C7C"/>
    <w:rsid w:val="009301D3"/>
    <w:rsid w:val="00933A60"/>
    <w:rsid w:val="00955002"/>
    <w:rsid w:val="0096195E"/>
    <w:rsid w:val="009918CF"/>
    <w:rsid w:val="00993323"/>
    <w:rsid w:val="009957E3"/>
    <w:rsid w:val="009A75C8"/>
    <w:rsid w:val="009B0C43"/>
    <w:rsid w:val="009B4EB1"/>
    <w:rsid w:val="009C39CA"/>
    <w:rsid w:val="009D5AB4"/>
    <w:rsid w:val="009D6D74"/>
    <w:rsid w:val="00A0645D"/>
    <w:rsid w:val="00A24C74"/>
    <w:rsid w:val="00A47CA2"/>
    <w:rsid w:val="00A60930"/>
    <w:rsid w:val="00AA5B1D"/>
    <w:rsid w:val="00AA6DF8"/>
    <w:rsid w:val="00B76A57"/>
    <w:rsid w:val="00BB1CC4"/>
    <w:rsid w:val="00BB6576"/>
    <w:rsid w:val="00BC1E91"/>
    <w:rsid w:val="00C0590C"/>
    <w:rsid w:val="00C1278C"/>
    <w:rsid w:val="00C3319F"/>
    <w:rsid w:val="00C47081"/>
    <w:rsid w:val="00C50B8A"/>
    <w:rsid w:val="00C7405D"/>
    <w:rsid w:val="00C91798"/>
    <w:rsid w:val="00CA5C15"/>
    <w:rsid w:val="00CB5109"/>
    <w:rsid w:val="00CC2504"/>
    <w:rsid w:val="00CE2782"/>
    <w:rsid w:val="00CE2B17"/>
    <w:rsid w:val="00CF0C0A"/>
    <w:rsid w:val="00CF1D79"/>
    <w:rsid w:val="00D05977"/>
    <w:rsid w:val="00D16F1C"/>
    <w:rsid w:val="00D24E22"/>
    <w:rsid w:val="00D35BAA"/>
    <w:rsid w:val="00D401F5"/>
    <w:rsid w:val="00D706E9"/>
    <w:rsid w:val="00D74764"/>
    <w:rsid w:val="00D87C8D"/>
    <w:rsid w:val="00DB12F9"/>
    <w:rsid w:val="00DB5DB1"/>
    <w:rsid w:val="00DC6F30"/>
    <w:rsid w:val="00E02028"/>
    <w:rsid w:val="00E40024"/>
    <w:rsid w:val="00E605C9"/>
    <w:rsid w:val="00E72EAE"/>
    <w:rsid w:val="00E744F3"/>
    <w:rsid w:val="00E85B7C"/>
    <w:rsid w:val="00E873E6"/>
    <w:rsid w:val="00EA70C7"/>
    <w:rsid w:val="00EE1C9F"/>
    <w:rsid w:val="00EF10A2"/>
    <w:rsid w:val="00F00533"/>
    <w:rsid w:val="00F27109"/>
    <w:rsid w:val="00F27139"/>
    <w:rsid w:val="00F278F2"/>
    <w:rsid w:val="00F35919"/>
    <w:rsid w:val="00F758D8"/>
    <w:rsid w:val="00FB3F71"/>
    <w:rsid w:val="00FB5623"/>
    <w:rsid w:val="00FC0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36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F00533"/>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16697B"/>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16697B"/>
    <w:pPr>
      <w:numPr>
        <w:ilvl w:val="1"/>
      </w:numPr>
      <w:outlineLvl w:val="1"/>
    </w:pPr>
    <w:rPr>
      <w:bCs w:val="0"/>
      <w:szCs w:val="26"/>
    </w:rPr>
  </w:style>
  <w:style w:type="paragraph" w:styleId="Heading3">
    <w:name w:val="heading 3"/>
    <w:basedOn w:val="Heading2"/>
    <w:link w:val="Heading3Char"/>
    <w:uiPriority w:val="9"/>
    <w:qFormat/>
    <w:rsid w:val="0016697B"/>
    <w:pPr>
      <w:keepNext w:val="0"/>
      <w:numPr>
        <w:ilvl w:val="2"/>
      </w:numPr>
      <w:outlineLvl w:val="2"/>
    </w:pPr>
    <w:rPr>
      <w:bCs/>
      <w:caps w:val="0"/>
    </w:rPr>
  </w:style>
  <w:style w:type="paragraph" w:styleId="Heading4">
    <w:name w:val="heading 4"/>
    <w:basedOn w:val="Heading3"/>
    <w:link w:val="Heading4Char"/>
    <w:uiPriority w:val="9"/>
    <w:qFormat/>
    <w:rsid w:val="0016697B"/>
    <w:pPr>
      <w:numPr>
        <w:ilvl w:val="3"/>
      </w:numPr>
      <w:spacing w:before="0"/>
      <w:outlineLvl w:val="3"/>
    </w:pPr>
    <w:rPr>
      <w:bCs w:val="0"/>
      <w:iCs/>
    </w:rPr>
  </w:style>
  <w:style w:type="paragraph" w:styleId="Heading5">
    <w:name w:val="heading 5"/>
    <w:basedOn w:val="Heading4"/>
    <w:link w:val="Heading5Char"/>
    <w:uiPriority w:val="9"/>
    <w:qFormat/>
    <w:rsid w:val="0016697B"/>
    <w:pPr>
      <w:numPr>
        <w:ilvl w:val="4"/>
      </w:numPr>
      <w:outlineLvl w:val="4"/>
    </w:pPr>
  </w:style>
  <w:style w:type="paragraph" w:styleId="Heading6">
    <w:name w:val="heading 6"/>
    <w:basedOn w:val="Heading5"/>
    <w:link w:val="Heading6Char"/>
    <w:uiPriority w:val="9"/>
    <w:qFormat/>
    <w:rsid w:val="0016697B"/>
    <w:pPr>
      <w:numPr>
        <w:ilvl w:val="5"/>
      </w:numPr>
      <w:outlineLvl w:val="5"/>
    </w:pPr>
    <w:rPr>
      <w:iCs w:val="0"/>
    </w:rPr>
  </w:style>
  <w:style w:type="paragraph" w:styleId="Heading7">
    <w:name w:val="heading 7"/>
    <w:basedOn w:val="Heading6"/>
    <w:link w:val="Heading7Char"/>
    <w:uiPriority w:val="9"/>
    <w:qFormat/>
    <w:rsid w:val="0016697B"/>
    <w:pPr>
      <w:numPr>
        <w:ilvl w:val="6"/>
      </w:numPr>
      <w:outlineLvl w:val="6"/>
    </w:pPr>
    <w:rPr>
      <w:iCs/>
    </w:rPr>
  </w:style>
  <w:style w:type="paragraph" w:styleId="Heading8">
    <w:name w:val="heading 8"/>
    <w:basedOn w:val="Heading7"/>
    <w:link w:val="Heading8Char"/>
    <w:uiPriority w:val="9"/>
    <w:qFormat/>
    <w:rsid w:val="0016697B"/>
    <w:pPr>
      <w:numPr>
        <w:ilvl w:val="7"/>
      </w:numPr>
      <w:outlineLvl w:val="7"/>
    </w:pPr>
    <w:rPr>
      <w:szCs w:val="20"/>
    </w:rPr>
  </w:style>
  <w:style w:type="paragraph" w:styleId="Heading9">
    <w:name w:val="heading 9"/>
    <w:basedOn w:val="Heading8"/>
    <w:link w:val="Heading9Char"/>
    <w:uiPriority w:val="9"/>
    <w:qFormat/>
    <w:rsid w:val="0016697B"/>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7CA2"/>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5129F6"/>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955002"/>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245407"/>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0F1D57"/>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16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1E1E6C7CD8646D8BCCB0E4CAE8C96DC"/>
        <w:category>
          <w:name w:val="General"/>
          <w:gallery w:val="placeholder"/>
        </w:category>
        <w:types>
          <w:type w:val="bbPlcHdr"/>
        </w:types>
        <w:behaviors>
          <w:behavior w:val="content"/>
        </w:behaviors>
        <w:guid w:val="{E8515DB5-41D0-40B8-9CC5-F2842D9432BB}"/>
      </w:docPartPr>
      <w:docPartBody>
        <w:p w:rsidR="00E277E3" w:rsidRDefault="00EE0332" w:rsidP="00EE0332">
          <w:pPr>
            <w:pStyle w:val="51E1E6C7CD8646D8BCCB0E4CAE8C96DC"/>
          </w:pPr>
          <w:r w:rsidRPr="00576B29">
            <w:rPr>
              <w:rStyle w:val="Arial"/>
              <w:shd w:val="clear" w:color="auto" w:fill="FFFF99"/>
            </w:rPr>
            <w:t>Click here to enter UW PROJECT NAME.</w:t>
          </w:r>
        </w:p>
      </w:docPartBody>
    </w:docPart>
    <w:docPart>
      <w:docPartPr>
        <w:name w:val="94CC0CF1499140EF9A8BA18BAA5F3483"/>
        <w:category>
          <w:name w:val="General"/>
          <w:gallery w:val="placeholder"/>
        </w:category>
        <w:types>
          <w:type w:val="bbPlcHdr"/>
        </w:types>
        <w:behaviors>
          <w:behavior w:val="content"/>
        </w:behaviors>
        <w:guid w:val="{E976DE5F-E287-49D9-A131-E3329907CD62}"/>
      </w:docPartPr>
      <w:docPartBody>
        <w:p w:rsidR="00E277E3" w:rsidRDefault="00EE0332" w:rsidP="00EE0332">
          <w:pPr>
            <w:pStyle w:val="94CC0CF1499140EF9A8BA18BAA5F3483"/>
          </w:pPr>
          <w:r w:rsidRPr="00576B29">
            <w:rPr>
              <w:rStyle w:val="Arial"/>
              <w:shd w:val="clear" w:color="auto" w:fill="FFFF99"/>
            </w:rPr>
            <w:t>Click here to enter NUMBER.</w:t>
          </w:r>
        </w:p>
      </w:docPartBody>
    </w:docPart>
    <w:docPart>
      <w:docPartPr>
        <w:name w:val="91A6E49A59214A3D97D331EA0A9C4826"/>
        <w:category>
          <w:name w:val="General"/>
          <w:gallery w:val="placeholder"/>
        </w:category>
        <w:types>
          <w:type w:val="bbPlcHdr"/>
        </w:types>
        <w:behaviors>
          <w:behavior w:val="content"/>
        </w:behaviors>
        <w:guid w:val="{595382FA-A344-43AD-AF8B-6E7C85D4A1E7}"/>
      </w:docPartPr>
      <w:docPartBody>
        <w:p w:rsidR="00E277E3" w:rsidRDefault="00EE0332" w:rsidP="00EE0332">
          <w:pPr>
            <w:pStyle w:val="91A6E49A59214A3D97D331EA0A9C4826"/>
          </w:pPr>
          <w:r w:rsidRPr="00576B29">
            <w:rPr>
              <w:rStyle w:val="Arial"/>
              <w:shd w:val="clear" w:color="auto" w:fill="FFFF99"/>
            </w:rPr>
            <w:t>Click here to enter CONSULTANT NAME.</w:t>
          </w:r>
        </w:p>
      </w:docPartBody>
    </w:docPart>
    <w:docPart>
      <w:docPartPr>
        <w:name w:val="2080CED785B14633B5870F1D27D2552A"/>
        <w:category>
          <w:name w:val="General"/>
          <w:gallery w:val="placeholder"/>
        </w:category>
        <w:types>
          <w:type w:val="bbPlcHdr"/>
        </w:types>
        <w:behaviors>
          <w:behavior w:val="content"/>
        </w:behaviors>
        <w:guid w:val="{18B6ED55-2D13-4A23-9AF8-F4BCCE93DD2E}"/>
      </w:docPartPr>
      <w:docPartBody>
        <w:p w:rsidR="00E277E3" w:rsidRDefault="00EE0332" w:rsidP="00EE0332">
          <w:pPr>
            <w:pStyle w:val="2080CED785B14633B5870F1D27D2552A"/>
          </w:pPr>
          <w:r w:rsidRPr="00576B29">
            <w:rPr>
              <w:rStyle w:val="Arial"/>
              <w:shd w:val="clear" w:color="auto" w:fill="FFFF99"/>
            </w:rPr>
            <w:t>Click here to choose or enter DATE OF SPECIFICATIONS.</w:t>
          </w:r>
        </w:p>
      </w:docPartBody>
    </w:docPart>
    <w:docPart>
      <w:docPartPr>
        <w:name w:val="CAE4FBD0F1D243C6A8D2DEDB0B7FA9AF"/>
        <w:category>
          <w:name w:val="General"/>
          <w:gallery w:val="placeholder"/>
        </w:category>
        <w:types>
          <w:type w:val="bbPlcHdr"/>
        </w:types>
        <w:behaviors>
          <w:behavior w:val="content"/>
        </w:behaviors>
        <w:guid w:val="{B2B2812F-7B34-474E-A29E-7C844A57B5FE}"/>
      </w:docPartPr>
      <w:docPartBody>
        <w:p w:rsidR="00490DAE" w:rsidRDefault="00E577FC" w:rsidP="00E577FC">
          <w:pPr>
            <w:pStyle w:val="CAE4FBD0F1D243C6A8D2DEDB0B7FA9AF"/>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332"/>
    <w:rsid w:val="002E52D7"/>
    <w:rsid w:val="003C68E5"/>
    <w:rsid w:val="00490DAE"/>
    <w:rsid w:val="004E34C6"/>
    <w:rsid w:val="00586BEA"/>
    <w:rsid w:val="009301D3"/>
    <w:rsid w:val="0097296F"/>
    <w:rsid w:val="00BD070E"/>
    <w:rsid w:val="00E277E3"/>
    <w:rsid w:val="00E577FC"/>
    <w:rsid w:val="00EE0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EE0332"/>
    <w:rPr>
      <w:rFonts w:ascii="Arial" w:hAnsi="Arial"/>
      <w:b w:val="0"/>
      <w:i w:val="0"/>
      <w:caps w:val="0"/>
      <w:smallCaps w:val="0"/>
      <w:strike w:val="0"/>
      <w:dstrike w:val="0"/>
      <w:vanish w:val="0"/>
      <w:sz w:val="16"/>
      <w:vertAlign w:val="baseline"/>
    </w:rPr>
  </w:style>
  <w:style w:type="paragraph" w:customStyle="1" w:styleId="51E1E6C7CD8646D8BCCB0E4CAE8C96DC">
    <w:name w:val="51E1E6C7CD8646D8BCCB0E4CAE8C96DC"/>
    <w:rsid w:val="00EE0332"/>
  </w:style>
  <w:style w:type="paragraph" w:customStyle="1" w:styleId="94CC0CF1499140EF9A8BA18BAA5F3483">
    <w:name w:val="94CC0CF1499140EF9A8BA18BAA5F3483"/>
    <w:rsid w:val="00EE0332"/>
  </w:style>
  <w:style w:type="paragraph" w:customStyle="1" w:styleId="91A6E49A59214A3D97D331EA0A9C4826">
    <w:name w:val="91A6E49A59214A3D97D331EA0A9C4826"/>
    <w:rsid w:val="00EE0332"/>
  </w:style>
  <w:style w:type="paragraph" w:customStyle="1" w:styleId="2080CED785B14633B5870F1D27D2552A">
    <w:name w:val="2080CED785B14633B5870F1D27D2552A"/>
    <w:rsid w:val="00EE0332"/>
  </w:style>
  <w:style w:type="character" w:styleId="PlaceholderText">
    <w:name w:val="Placeholder Text"/>
    <w:basedOn w:val="DefaultParagraphFont"/>
    <w:uiPriority w:val="99"/>
    <w:semiHidden/>
    <w:rsid w:val="00E577FC"/>
    <w:rPr>
      <w:color w:val="808080"/>
    </w:rPr>
  </w:style>
  <w:style w:type="paragraph" w:customStyle="1" w:styleId="CAE4FBD0F1D243C6A8D2DEDB0B7FA9AF">
    <w:name w:val="CAE4FBD0F1D243C6A8D2DEDB0B7FA9AF"/>
    <w:rsid w:val="00E577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2025-08-08T21:31:00Z</dcterms:created>
  <dcterms:modified xsi:type="dcterms:W3CDTF">2025-08-08T21:31:00Z</dcterms:modified>
</cp:coreProperties>
</file>