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075B" w14:textId="77777777" w:rsidR="00D171E6" w:rsidRPr="000A3A02" w:rsidRDefault="00D171E6" w:rsidP="00D171E6">
      <w:pPr>
        <w:spacing w:before="4"/>
        <w:ind w:right="20"/>
        <w:jc w:val="center"/>
        <w:rPr>
          <w:rFonts w:ascii="Arial" w:eastAsia="Arial" w:hAnsi="Arial" w:cs="Arial"/>
          <w:sz w:val="20"/>
          <w:szCs w:val="20"/>
          <w:highlight w:val="yellow"/>
        </w:rPr>
      </w:pPr>
      <w:r w:rsidRPr="000A3A02">
        <w:rPr>
          <w:rFonts w:ascii="Arial" w:eastAsia="Arial" w:hAnsi="Arial" w:cs="Arial"/>
          <w:sz w:val="20"/>
          <w:szCs w:val="20"/>
          <w:highlight w:val="yellow"/>
        </w:rPr>
        <w:t>***Editable MS Word files provided for incorporation by project design consultants and design-build teams</w:t>
      </w:r>
    </w:p>
    <w:p w14:paraId="0562DB3F" w14:textId="3824F4BA" w:rsidR="00D171E6" w:rsidRPr="000A3A02" w:rsidRDefault="00D171E6" w:rsidP="00D171E6">
      <w:pPr>
        <w:spacing w:before="4"/>
        <w:ind w:right="20"/>
        <w:jc w:val="center"/>
        <w:rPr>
          <w:rFonts w:ascii="Arial" w:eastAsia="Arial" w:hAnsi="Arial" w:cs="Arial"/>
          <w:sz w:val="20"/>
          <w:szCs w:val="20"/>
        </w:rPr>
      </w:pPr>
      <w:r w:rsidRPr="000A3A02">
        <w:rPr>
          <w:rFonts w:ascii="Arial" w:eastAsia="Arial" w:hAnsi="Arial" w:cs="Arial"/>
          <w:sz w:val="20"/>
          <w:szCs w:val="20"/>
          <w:highlight w:val="yellow"/>
        </w:rPr>
        <w:t xml:space="preserve"> into project specifications. Do not modify or alter without review and approval by UW </w:t>
      </w:r>
      <w:proofErr w:type="gramStart"/>
      <w:r w:rsidR="004C6676" w:rsidRPr="000A3A02">
        <w:rPr>
          <w:rFonts w:ascii="Arial" w:eastAsia="Arial" w:hAnsi="Arial" w:cs="Arial"/>
          <w:sz w:val="20"/>
          <w:szCs w:val="20"/>
          <w:highlight w:val="yellow"/>
        </w:rPr>
        <w:t>CEUO</w:t>
      </w:r>
      <w:r w:rsidRPr="000A3A02">
        <w:rPr>
          <w:rFonts w:ascii="Arial" w:eastAsia="Arial" w:hAnsi="Arial" w:cs="Arial"/>
          <w:sz w:val="20"/>
          <w:szCs w:val="20"/>
          <w:highlight w:val="yellow"/>
        </w:rPr>
        <w:t>.*</w:t>
      </w:r>
      <w:proofErr w:type="gramEnd"/>
      <w:r w:rsidRPr="000A3A02">
        <w:rPr>
          <w:rFonts w:ascii="Arial" w:eastAsia="Arial" w:hAnsi="Arial" w:cs="Arial"/>
          <w:sz w:val="20"/>
          <w:szCs w:val="20"/>
          <w:highlight w:val="yellow"/>
        </w:rPr>
        <w:t>**</w:t>
      </w:r>
    </w:p>
    <w:p w14:paraId="009C2CB7" w14:textId="77777777" w:rsidR="00D171E6" w:rsidRPr="000A3A02" w:rsidRDefault="00D171E6" w:rsidP="002C56F5">
      <w:pPr>
        <w:pStyle w:val="Heading1"/>
        <w:tabs>
          <w:tab w:val="left" w:pos="1187"/>
        </w:tabs>
        <w:spacing w:before="72"/>
        <w:ind w:left="0"/>
      </w:pPr>
    </w:p>
    <w:p w14:paraId="7B1967F5" w14:textId="42819775" w:rsidR="00321FE0" w:rsidRPr="000A3A02" w:rsidRDefault="00AC43B4" w:rsidP="002C56F5">
      <w:pPr>
        <w:pStyle w:val="Heading1"/>
        <w:tabs>
          <w:tab w:val="left" w:pos="1187"/>
        </w:tabs>
        <w:spacing w:before="72"/>
        <w:ind w:left="0"/>
        <w:rPr>
          <w:b w:val="0"/>
          <w:bCs w:val="0"/>
        </w:rPr>
      </w:pPr>
      <w:r w:rsidRPr="000A3A02">
        <w:t>PART</w:t>
      </w:r>
      <w:r w:rsidRPr="000A3A02">
        <w:rPr>
          <w:spacing w:val="-4"/>
        </w:rPr>
        <w:t xml:space="preserve"> </w:t>
      </w:r>
      <w:r w:rsidRPr="000A3A02">
        <w:t>1</w:t>
      </w:r>
      <w:r w:rsidRPr="000A3A02">
        <w:tab/>
        <w:t>GENERAL</w:t>
      </w:r>
    </w:p>
    <w:p w14:paraId="18B60BE1" w14:textId="77777777" w:rsidR="00321FE0" w:rsidRPr="000A3A02" w:rsidRDefault="00AC43B4">
      <w:pPr>
        <w:pStyle w:val="ListParagraph"/>
        <w:numPr>
          <w:ilvl w:val="1"/>
          <w:numId w:val="3"/>
        </w:numPr>
        <w:tabs>
          <w:tab w:val="left" w:pos="828"/>
        </w:tabs>
        <w:spacing w:before="121"/>
        <w:ind w:hanging="720"/>
        <w:rPr>
          <w:rFonts w:ascii="Arial" w:eastAsia="Arial" w:hAnsi="Arial" w:cs="Arial"/>
        </w:rPr>
      </w:pPr>
      <w:r w:rsidRPr="000A3A02">
        <w:rPr>
          <w:rFonts w:ascii="Arial"/>
        </w:rPr>
        <w:t>DESCRIPTION</w:t>
      </w:r>
    </w:p>
    <w:p w14:paraId="1AF2838B" w14:textId="77777777" w:rsidR="00321FE0" w:rsidRPr="000A3A02" w:rsidRDefault="00AC43B4">
      <w:pPr>
        <w:pStyle w:val="ListParagraph"/>
        <w:numPr>
          <w:ilvl w:val="2"/>
          <w:numId w:val="3"/>
        </w:numPr>
        <w:tabs>
          <w:tab w:val="left" w:pos="1260"/>
        </w:tabs>
        <w:spacing w:before="121"/>
        <w:rPr>
          <w:rFonts w:ascii="Arial" w:eastAsia="Arial" w:hAnsi="Arial" w:cs="Arial"/>
        </w:rPr>
      </w:pPr>
      <w:r w:rsidRPr="000A3A02">
        <w:rPr>
          <w:rFonts w:ascii="Arial"/>
        </w:rPr>
        <w:t>Purpose</w:t>
      </w:r>
    </w:p>
    <w:p w14:paraId="64AD25F0" w14:textId="739C50D9" w:rsidR="00321FE0" w:rsidRPr="000A3A02" w:rsidRDefault="00AC43B4">
      <w:pPr>
        <w:pStyle w:val="ListParagraph"/>
        <w:numPr>
          <w:ilvl w:val="3"/>
          <w:numId w:val="3"/>
        </w:numPr>
        <w:tabs>
          <w:tab w:val="left" w:pos="1692"/>
        </w:tabs>
        <w:spacing w:before="119"/>
        <w:rPr>
          <w:rFonts w:ascii="Arial" w:eastAsia="Arial" w:hAnsi="Arial" w:cs="Arial"/>
        </w:rPr>
      </w:pPr>
      <w:r w:rsidRPr="000A3A02">
        <w:rPr>
          <w:rFonts w:ascii="Arial"/>
        </w:rPr>
        <w:t xml:space="preserve">This section covers </w:t>
      </w:r>
      <w:r w:rsidR="00A96D51" w:rsidRPr="000A3A02">
        <w:rPr>
          <w:rFonts w:ascii="Arial"/>
        </w:rPr>
        <w:t xml:space="preserve">natural </w:t>
      </w:r>
      <w:r w:rsidRPr="000A3A02">
        <w:rPr>
          <w:rFonts w:ascii="Arial"/>
        </w:rPr>
        <w:t xml:space="preserve">gas meters and sub-meters for use </w:t>
      </w:r>
      <w:r w:rsidR="00CC6146" w:rsidRPr="000A3A02">
        <w:rPr>
          <w:rFonts w:ascii="Arial"/>
        </w:rPr>
        <w:t xml:space="preserve">on the </w:t>
      </w:r>
      <w:r w:rsidR="002F37CE" w:rsidRPr="000A3A02">
        <w:rPr>
          <w:rFonts w:ascii="Arial"/>
        </w:rPr>
        <w:t>UW Seattle Campus</w:t>
      </w:r>
      <w:r w:rsidR="00CC6146" w:rsidRPr="000A3A02">
        <w:rPr>
          <w:rFonts w:ascii="Arial"/>
        </w:rPr>
        <w:t xml:space="preserve"> </w:t>
      </w:r>
      <w:r w:rsidR="00A9236C" w:rsidRPr="000A3A02">
        <w:rPr>
          <w:rFonts w:ascii="Arial"/>
        </w:rPr>
        <w:t>natural gas systems, including UW and PSE natural gas systems</w:t>
      </w:r>
      <w:r w:rsidR="00CC6146" w:rsidRPr="000A3A02">
        <w:rPr>
          <w:rFonts w:ascii="Arial"/>
        </w:rPr>
        <w:t>.</w:t>
      </w:r>
    </w:p>
    <w:p w14:paraId="4ED67B2F" w14:textId="445CE234" w:rsidR="00120692" w:rsidRPr="000A3A02" w:rsidRDefault="00120692">
      <w:pPr>
        <w:pStyle w:val="ListParagraph"/>
        <w:numPr>
          <w:ilvl w:val="3"/>
          <w:numId w:val="3"/>
        </w:numPr>
        <w:tabs>
          <w:tab w:val="left" w:pos="1692"/>
        </w:tabs>
        <w:spacing w:before="119"/>
        <w:rPr>
          <w:rFonts w:ascii="Arial" w:eastAsia="Arial" w:hAnsi="Arial" w:cs="Arial"/>
        </w:rPr>
      </w:pPr>
      <w:r w:rsidRPr="000A3A02">
        <w:rPr>
          <w:rFonts w:ascii="Arial"/>
        </w:rPr>
        <w:t xml:space="preserve">Confirm with Campus Utilities and Operations </w:t>
      </w:r>
      <w:r w:rsidR="009D2B33" w:rsidRPr="000A3A02">
        <w:rPr>
          <w:rFonts w:ascii="Arial"/>
        </w:rPr>
        <w:t xml:space="preserve">which natural gas system (UW or PSE) project will be </w:t>
      </w:r>
      <w:proofErr w:type="gramStart"/>
      <w:r w:rsidR="009D2B33" w:rsidRPr="000A3A02">
        <w:rPr>
          <w:rFonts w:ascii="Arial"/>
        </w:rPr>
        <w:t>connecting</w:t>
      </w:r>
      <w:proofErr w:type="gramEnd"/>
      <w:r w:rsidR="009D2B33" w:rsidRPr="000A3A02">
        <w:rPr>
          <w:rFonts w:ascii="Arial"/>
        </w:rPr>
        <w:t xml:space="preserve"> to and how to apply this section.</w:t>
      </w:r>
    </w:p>
    <w:p w14:paraId="61955C1A" w14:textId="77777777" w:rsidR="00321FE0" w:rsidRPr="000A3A02" w:rsidRDefault="00AC43B4">
      <w:pPr>
        <w:pStyle w:val="ListParagraph"/>
        <w:numPr>
          <w:ilvl w:val="1"/>
          <w:numId w:val="3"/>
        </w:numPr>
        <w:tabs>
          <w:tab w:val="left" w:pos="828"/>
        </w:tabs>
        <w:spacing w:before="121"/>
        <w:ind w:hanging="720"/>
        <w:rPr>
          <w:rFonts w:ascii="Arial" w:eastAsia="Arial" w:hAnsi="Arial" w:cs="Arial"/>
        </w:rPr>
      </w:pPr>
      <w:r w:rsidRPr="000A3A02">
        <w:rPr>
          <w:rFonts w:ascii="Arial"/>
        </w:rPr>
        <w:t>QUALIFICATIONS</w:t>
      </w:r>
    </w:p>
    <w:p w14:paraId="39FB2B36"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rPr>
        <w:t>Approved</w:t>
      </w:r>
      <w:r w:rsidRPr="000A3A02">
        <w:rPr>
          <w:rFonts w:ascii="Arial"/>
          <w:spacing w:val="-4"/>
        </w:rPr>
        <w:t xml:space="preserve"> </w:t>
      </w:r>
      <w:r w:rsidRPr="000A3A02">
        <w:rPr>
          <w:rFonts w:ascii="Arial"/>
        </w:rPr>
        <w:t>manufacturers</w:t>
      </w:r>
    </w:p>
    <w:p w14:paraId="73B58151" w14:textId="061ABD15" w:rsidR="00321FE0" w:rsidRPr="000A3A02" w:rsidRDefault="00AC43B4">
      <w:pPr>
        <w:pStyle w:val="ListParagraph"/>
        <w:numPr>
          <w:ilvl w:val="3"/>
          <w:numId w:val="3"/>
        </w:numPr>
        <w:tabs>
          <w:tab w:val="left" w:pos="1692"/>
        </w:tabs>
        <w:spacing w:before="119"/>
        <w:rPr>
          <w:rFonts w:ascii="Arial" w:eastAsia="Arial" w:hAnsi="Arial" w:cs="Arial"/>
        </w:rPr>
      </w:pPr>
      <w:r w:rsidRPr="000A3A02">
        <w:rPr>
          <w:rFonts w:ascii="Arial" w:eastAsia="Arial" w:hAnsi="Arial" w:cs="Arial"/>
          <w:spacing w:val="-3"/>
        </w:rPr>
        <w:t xml:space="preserve">UW </w:t>
      </w:r>
      <w:r w:rsidRPr="000A3A02">
        <w:rPr>
          <w:rFonts w:ascii="Arial" w:eastAsia="Arial" w:hAnsi="Arial" w:cs="Arial"/>
        </w:rPr>
        <w:t>Gas Main Meter for up to 1 1/2”</w:t>
      </w:r>
      <w:r w:rsidRPr="000A3A02">
        <w:rPr>
          <w:rFonts w:ascii="Arial" w:eastAsia="Arial" w:hAnsi="Arial" w:cs="Arial"/>
          <w:spacing w:val="4"/>
        </w:rPr>
        <w:t xml:space="preserve"> </w:t>
      </w:r>
      <w:r w:rsidR="00162F42" w:rsidRPr="000A3A02">
        <w:rPr>
          <w:rFonts w:ascii="Arial" w:eastAsia="Arial" w:hAnsi="Arial" w:cs="Arial"/>
        </w:rPr>
        <w:t>pipe size</w:t>
      </w:r>
    </w:p>
    <w:p w14:paraId="152F044D" w14:textId="77777777" w:rsidR="00321FE0" w:rsidRPr="000A3A02" w:rsidRDefault="00AC43B4">
      <w:pPr>
        <w:pStyle w:val="ListParagraph"/>
        <w:numPr>
          <w:ilvl w:val="4"/>
          <w:numId w:val="3"/>
        </w:numPr>
        <w:tabs>
          <w:tab w:val="left" w:pos="2124"/>
        </w:tabs>
        <w:spacing w:before="121"/>
        <w:rPr>
          <w:rFonts w:ascii="Arial" w:eastAsia="Arial" w:hAnsi="Arial" w:cs="Arial"/>
        </w:rPr>
      </w:pPr>
      <w:r w:rsidRPr="000A3A02">
        <w:rPr>
          <w:rFonts w:ascii="Arial" w:eastAsia="Arial" w:hAnsi="Arial" w:cs="Arial"/>
        </w:rPr>
        <w:t>American Meter –</w:t>
      </w:r>
      <w:r w:rsidRPr="000A3A02">
        <w:rPr>
          <w:rFonts w:ascii="Arial" w:eastAsia="Arial" w:hAnsi="Arial" w:cs="Arial"/>
          <w:spacing w:val="-4"/>
        </w:rPr>
        <w:t xml:space="preserve"> </w:t>
      </w:r>
      <w:r w:rsidRPr="000A3A02">
        <w:rPr>
          <w:rFonts w:ascii="Arial" w:eastAsia="Arial" w:hAnsi="Arial" w:cs="Arial"/>
        </w:rPr>
        <w:t>AL-1000</w:t>
      </w:r>
    </w:p>
    <w:p w14:paraId="47C4CBD3" w14:textId="77777777" w:rsidR="00321FE0" w:rsidRPr="000A3A02" w:rsidRDefault="00AC43B4">
      <w:pPr>
        <w:pStyle w:val="ListParagraph"/>
        <w:numPr>
          <w:ilvl w:val="4"/>
          <w:numId w:val="3"/>
        </w:numPr>
        <w:tabs>
          <w:tab w:val="left" w:pos="2124"/>
        </w:tabs>
        <w:spacing w:before="119"/>
        <w:rPr>
          <w:rFonts w:ascii="Arial" w:eastAsia="Arial" w:hAnsi="Arial" w:cs="Arial"/>
        </w:rPr>
      </w:pPr>
      <w:r w:rsidRPr="000A3A02">
        <w:rPr>
          <w:rFonts w:ascii="Arial"/>
        </w:rPr>
        <w:t>Or approved</w:t>
      </w:r>
      <w:r w:rsidRPr="000A3A02">
        <w:rPr>
          <w:rFonts w:ascii="Arial"/>
          <w:spacing w:val="-3"/>
        </w:rPr>
        <w:t xml:space="preserve"> </w:t>
      </w:r>
      <w:r w:rsidRPr="000A3A02">
        <w:rPr>
          <w:rFonts w:ascii="Arial"/>
        </w:rPr>
        <w:t>equal</w:t>
      </w:r>
    </w:p>
    <w:p w14:paraId="63CC2CED" w14:textId="77777777" w:rsidR="00321FE0" w:rsidRPr="000A3A02" w:rsidRDefault="00AC43B4">
      <w:pPr>
        <w:pStyle w:val="ListParagraph"/>
        <w:numPr>
          <w:ilvl w:val="3"/>
          <w:numId w:val="3"/>
        </w:numPr>
        <w:tabs>
          <w:tab w:val="left" w:pos="1692"/>
        </w:tabs>
        <w:spacing w:before="61"/>
        <w:rPr>
          <w:rFonts w:ascii="Arial" w:eastAsia="Arial" w:hAnsi="Arial" w:cs="Arial"/>
        </w:rPr>
      </w:pPr>
      <w:r w:rsidRPr="000A3A02">
        <w:rPr>
          <w:rFonts w:ascii="Arial" w:eastAsia="Arial" w:hAnsi="Arial" w:cs="Arial"/>
          <w:spacing w:val="-3"/>
        </w:rPr>
        <w:t xml:space="preserve">UW </w:t>
      </w:r>
      <w:r w:rsidRPr="000A3A02">
        <w:rPr>
          <w:rFonts w:ascii="Arial" w:eastAsia="Arial" w:hAnsi="Arial" w:cs="Arial"/>
        </w:rPr>
        <w:t>Gas Main Meter for 2” or Larger</w:t>
      </w:r>
    </w:p>
    <w:p w14:paraId="2AE460AF" w14:textId="77777777" w:rsidR="00321FE0" w:rsidRPr="000A3A02" w:rsidRDefault="00AC43B4">
      <w:pPr>
        <w:pStyle w:val="ListParagraph"/>
        <w:numPr>
          <w:ilvl w:val="4"/>
          <w:numId w:val="3"/>
        </w:numPr>
        <w:tabs>
          <w:tab w:val="left" w:pos="2124"/>
        </w:tabs>
        <w:spacing w:before="59"/>
        <w:rPr>
          <w:rFonts w:ascii="Arial" w:eastAsia="Arial" w:hAnsi="Arial" w:cs="Arial"/>
        </w:rPr>
      </w:pPr>
      <w:r w:rsidRPr="000A3A02">
        <w:rPr>
          <w:rFonts w:ascii="Arial"/>
        </w:rPr>
        <w:t>American</w:t>
      </w:r>
      <w:r w:rsidRPr="000A3A02">
        <w:rPr>
          <w:rFonts w:ascii="Arial"/>
          <w:spacing w:val="-1"/>
        </w:rPr>
        <w:t xml:space="preserve"> </w:t>
      </w:r>
      <w:r w:rsidRPr="000A3A02">
        <w:rPr>
          <w:rFonts w:ascii="Arial"/>
        </w:rPr>
        <w:t>Meter</w:t>
      </w:r>
    </w:p>
    <w:p w14:paraId="165DD239" w14:textId="77777777" w:rsidR="00321FE0" w:rsidRPr="000A3A02" w:rsidRDefault="00AC43B4">
      <w:pPr>
        <w:pStyle w:val="ListParagraph"/>
        <w:numPr>
          <w:ilvl w:val="4"/>
          <w:numId w:val="3"/>
        </w:numPr>
        <w:tabs>
          <w:tab w:val="left" w:pos="2124"/>
        </w:tabs>
        <w:spacing w:before="59"/>
        <w:rPr>
          <w:rFonts w:ascii="Arial" w:eastAsia="Arial" w:hAnsi="Arial" w:cs="Arial"/>
        </w:rPr>
      </w:pPr>
      <w:r w:rsidRPr="000A3A02">
        <w:rPr>
          <w:rFonts w:ascii="Arial"/>
        </w:rPr>
        <w:t>Dresser</w:t>
      </w:r>
      <w:r w:rsidRPr="000A3A02">
        <w:rPr>
          <w:rFonts w:ascii="Arial"/>
          <w:spacing w:val="-3"/>
        </w:rPr>
        <w:t xml:space="preserve"> </w:t>
      </w:r>
      <w:r w:rsidRPr="000A3A02">
        <w:rPr>
          <w:rFonts w:ascii="Arial"/>
        </w:rPr>
        <w:t>Measurement</w:t>
      </w:r>
    </w:p>
    <w:p w14:paraId="28569479" w14:textId="77777777" w:rsidR="00321FE0" w:rsidRPr="000A3A02" w:rsidRDefault="00AC43B4">
      <w:pPr>
        <w:pStyle w:val="ListParagraph"/>
        <w:numPr>
          <w:ilvl w:val="3"/>
          <w:numId w:val="3"/>
        </w:numPr>
        <w:tabs>
          <w:tab w:val="left" w:pos="1692"/>
        </w:tabs>
        <w:spacing w:before="61"/>
        <w:ind w:hanging="413"/>
        <w:rPr>
          <w:rFonts w:ascii="Arial" w:eastAsia="Arial" w:hAnsi="Arial" w:cs="Arial"/>
        </w:rPr>
      </w:pPr>
      <w:r w:rsidRPr="000A3A02">
        <w:rPr>
          <w:rFonts w:ascii="Arial"/>
          <w:spacing w:val="-3"/>
        </w:rPr>
        <w:t xml:space="preserve">UW </w:t>
      </w:r>
      <w:r w:rsidRPr="000A3A02">
        <w:rPr>
          <w:rFonts w:ascii="Arial"/>
        </w:rPr>
        <w:t>Gas</w:t>
      </w:r>
      <w:r w:rsidRPr="000A3A02">
        <w:rPr>
          <w:rFonts w:ascii="Arial"/>
          <w:spacing w:val="6"/>
        </w:rPr>
        <w:t xml:space="preserve"> </w:t>
      </w:r>
      <w:r w:rsidRPr="000A3A02">
        <w:rPr>
          <w:rFonts w:ascii="Arial"/>
        </w:rPr>
        <w:t>Sub-Meter</w:t>
      </w:r>
    </w:p>
    <w:p w14:paraId="28CC6589" w14:textId="17FE40E0" w:rsidR="00162F42" w:rsidRPr="000A3A02" w:rsidRDefault="00162F42">
      <w:pPr>
        <w:pStyle w:val="ListParagraph"/>
        <w:numPr>
          <w:ilvl w:val="4"/>
          <w:numId w:val="3"/>
        </w:numPr>
        <w:tabs>
          <w:tab w:val="left" w:pos="2124"/>
        </w:tabs>
        <w:spacing w:before="59"/>
        <w:rPr>
          <w:rFonts w:ascii="Arial" w:eastAsia="Arial" w:hAnsi="Arial" w:cs="Arial"/>
        </w:rPr>
      </w:pPr>
      <w:proofErr w:type="spellStart"/>
      <w:r w:rsidRPr="000A3A02">
        <w:rPr>
          <w:rFonts w:ascii="Arial" w:eastAsia="Arial" w:hAnsi="Arial" w:cs="Arial"/>
        </w:rPr>
        <w:t>Onicon</w:t>
      </w:r>
      <w:proofErr w:type="spellEnd"/>
      <w:r w:rsidRPr="000A3A02">
        <w:rPr>
          <w:rFonts w:ascii="Arial" w:eastAsia="Arial" w:hAnsi="Arial" w:cs="Arial"/>
        </w:rPr>
        <w:t xml:space="preserve"> – </w:t>
      </w:r>
      <w:r w:rsidR="00852997" w:rsidRPr="000A3A02">
        <w:rPr>
          <w:rFonts w:ascii="Arial" w:eastAsia="Arial" w:hAnsi="Arial" w:cs="Arial"/>
        </w:rPr>
        <w:t>F-</w:t>
      </w:r>
      <w:r w:rsidRPr="000A3A02">
        <w:rPr>
          <w:rFonts w:ascii="Arial" w:eastAsia="Arial" w:hAnsi="Arial" w:cs="Arial"/>
        </w:rPr>
        <w:t>5500</w:t>
      </w:r>
    </w:p>
    <w:p w14:paraId="1C8AAF8A" w14:textId="5158CDDE" w:rsidR="00321FE0" w:rsidRPr="000A3A02" w:rsidRDefault="00162F42">
      <w:pPr>
        <w:pStyle w:val="ListParagraph"/>
        <w:numPr>
          <w:ilvl w:val="4"/>
          <w:numId w:val="3"/>
        </w:numPr>
        <w:tabs>
          <w:tab w:val="left" w:pos="2124"/>
        </w:tabs>
        <w:spacing w:before="59"/>
        <w:rPr>
          <w:rFonts w:ascii="Arial" w:eastAsia="Arial" w:hAnsi="Arial" w:cs="Arial"/>
        </w:rPr>
      </w:pPr>
      <w:r w:rsidRPr="000A3A02">
        <w:rPr>
          <w:rFonts w:ascii="Arial"/>
        </w:rPr>
        <w:t>Or approved equal</w:t>
      </w:r>
    </w:p>
    <w:p w14:paraId="49A60D84" w14:textId="119CDABC" w:rsidR="006A282C" w:rsidRPr="000A3A02" w:rsidRDefault="00512A69">
      <w:pPr>
        <w:pStyle w:val="ListParagraph"/>
        <w:numPr>
          <w:ilvl w:val="3"/>
          <w:numId w:val="3"/>
        </w:numPr>
        <w:tabs>
          <w:tab w:val="left" w:pos="1692"/>
        </w:tabs>
        <w:spacing w:before="61"/>
        <w:ind w:hanging="413"/>
        <w:rPr>
          <w:rFonts w:ascii="Arial" w:eastAsia="Arial" w:hAnsi="Arial" w:cs="Arial"/>
        </w:rPr>
      </w:pPr>
      <w:r w:rsidRPr="000A3A02">
        <w:rPr>
          <w:rFonts w:ascii="Arial" w:eastAsia="Arial" w:hAnsi="Arial" w:cs="Arial"/>
        </w:rPr>
        <w:t>Earthquake</w:t>
      </w:r>
      <w:r w:rsidR="006A282C" w:rsidRPr="000A3A02">
        <w:rPr>
          <w:rFonts w:ascii="Arial" w:eastAsia="Arial" w:hAnsi="Arial" w:cs="Arial"/>
        </w:rPr>
        <w:t xml:space="preserve"> (EQ) Valve</w:t>
      </w:r>
    </w:p>
    <w:p w14:paraId="7C09BC01" w14:textId="6311FED0" w:rsidR="006A282C" w:rsidRPr="000A3A02" w:rsidRDefault="0049190A" w:rsidP="00FE1520">
      <w:pPr>
        <w:pStyle w:val="ListParagraph"/>
        <w:numPr>
          <w:ilvl w:val="4"/>
          <w:numId w:val="3"/>
        </w:numPr>
        <w:tabs>
          <w:tab w:val="left" w:pos="1692"/>
        </w:tabs>
        <w:spacing w:before="61"/>
        <w:rPr>
          <w:rFonts w:ascii="Arial" w:eastAsia="Arial" w:hAnsi="Arial" w:cs="Arial"/>
        </w:rPr>
      </w:pPr>
      <w:r w:rsidRPr="000A3A02">
        <w:rPr>
          <w:rFonts w:ascii="Arial" w:eastAsia="Arial" w:hAnsi="Arial" w:cs="Arial"/>
        </w:rPr>
        <w:t>KOSO California Valve</w:t>
      </w:r>
    </w:p>
    <w:p w14:paraId="0F7D02D9" w14:textId="6FB0BAC3" w:rsidR="00321FE0" w:rsidRPr="000A3A02" w:rsidRDefault="00AC43B4">
      <w:pPr>
        <w:pStyle w:val="ListParagraph"/>
        <w:numPr>
          <w:ilvl w:val="3"/>
          <w:numId w:val="3"/>
        </w:numPr>
        <w:tabs>
          <w:tab w:val="left" w:pos="1692"/>
        </w:tabs>
        <w:spacing w:before="61"/>
        <w:ind w:hanging="413"/>
        <w:rPr>
          <w:rFonts w:ascii="Arial" w:eastAsia="Arial" w:hAnsi="Arial" w:cs="Arial"/>
        </w:rPr>
      </w:pPr>
      <w:r w:rsidRPr="000A3A02">
        <w:rPr>
          <w:rFonts w:ascii="Arial"/>
        </w:rPr>
        <w:t>Twisted</w:t>
      </w:r>
      <w:r w:rsidR="008D2437" w:rsidRPr="000A3A02">
        <w:rPr>
          <w:rFonts w:ascii="Arial"/>
        </w:rPr>
        <w:t xml:space="preserve"> Shi</w:t>
      </w:r>
      <w:r w:rsidR="0031495F" w:rsidRPr="000A3A02">
        <w:rPr>
          <w:rFonts w:ascii="Arial"/>
        </w:rPr>
        <w:t>elded Pair (TSP) Cable</w:t>
      </w:r>
    </w:p>
    <w:p w14:paraId="49E2FDC6" w14:textId="77777777" w:rsidR="00321FE0" w:rsidRPr="000A3A02" w:rsidRDefault="00AC43B4">
      <w:pPr>
        <w:pStyle w:val="ListParagraph"/>
        <w:numPr>
          <w:ilvl w:val="4"/>
          <w:numId w:val="3"/>
        </w:numPr>
        <w:tabs>
          <w:tab w:val="left" w:pos="2124"/>
        </w:tabs>
        <w:spacing w:before="59"/>
        <w:rPr>
          <w:rFonts w:ascii="Arial" w:eastAsia="Arial" w:hAnsi="Arial" w:cs="Arial"/>
        </w:rPr>
      </w:pPr>
      <w:r w:rsidRPr="000A3A02">
        <w:rPr>
          <w:rFonts w:ascii="Arial"/>
        </w:rPr>
        <w:t>Belden</w:t>
      </w:r>
      <w:r w:rsidRPr="000A3A02">
        <w:rPr>
          <w:rFonts w:ascii="Arial"/>
          <w:spacing w:val="-1"/>
        </w:rPr>
        <w:t xml:space="preserve"> </w:t>
      </w:r>
      <w:r w:rsidRPr="000A3A02">
        <w:rPr>
          <w:rFonts w:ascii="Arial"/>
        </w:rPr>
        <w:t>88760</w:t>
      </w:r>
    </w:p>
    <w:p w14:paraId="242E5E96" w14:textId="37C4C149" w:rsidR="00321FE0" w:rsidRPr="000A3A02" w:rsidRDefault="00AC43B4">
      <w:pPr>
        <w:pStyle w:val="ListParagraph"/>
        <w:numPr>
          <w:ilvl w:val="4"/>
          <w:numId w:val="3"/>
        </w:numPr>
        <w:tabs>
          <w:tab w:val="left" w:pos="2124"/>
        </w:tabs>
        <w:spacing w:before="59"/>
        <w:rPr>
          <w:rFonts w:ascii="Arial" w:eastAsia="Arial" w:hAnsi="Arial" w:cs="Arial"/>
        </w:rPr>
      </w:pPr>
      <w:r w:rsidRPr="000A3A02">
        <w:rPr>
          <w:rFonts w:ascii="Arial"/>
        </w:rPr>
        <w:t xml:space="preserve">Or </w:t>
      </w:r>
      <w:r w:rsidR="00162F42" w:rsidRPr="000A3A02">
        <w:rPr>
          <w:rFonts w:ascii="Arial"/>
        </w:rPr>
        <w:t>a</w:t>
      </w:r>
      <w:r w:rsidRPr="000A3A02">
        <w:rPr>
          <w:rFonts w:ascii="Arial"/>
        </w:rPr>
        <w:t>pproved</w:t>
      </w:r>
      <w:r w:rsidRPr="000A3A02">
        <w:rPr>
          <w:rFonts w:ascii="Arial"/>
          <w:spacing w:val="-4"/>
        </w:rPr>
        <w:t xml:space="preserve"> </w:t>
      </w:r>
      <w:r w:rsidR="00162F42" w:rsidRPr="000A3A02">
        <w:rPr>
          <w:rFonts w:ascii="Arial"/>
        </w:rPr>
        <w:t>e</w:t>
      </w:r>
      <w:r w:rsidRPr="000A3A02">
        <w:rPr>
          <w:rFonts w:ascii="Arial"/>
        </w:rPr>
        <w:t>qual</w:t>
      </w:r>
    </w:p>
    <w:p w14:paraId="21EF692D" w14:textId="77777777" w:rsidR="00321FE0" w:rsidRPr="000A3A02" w:rsidRDefault="00AC43B4">
      <w:pPr>
        <w:pStyle w:val="ListParagraph"/>
        <w:numPr>
          <w:ilvl w:val="3"/>
          <w:numId w:val="3"/>
        </w:numPr>
        <w:tabs>
          <w:tab w:val="left" w:pos="1692"/>
        </w:tabs>
        <w:spacing w:before="61"/>
        <w:rPr>
          <w:rFonts w:ascii="Arial" w:eastAsia="Arial" w:hAnsi="Arial" w:cs="Arial"/>
        </w:rPr>
      </w:pPr>
      <w:r w:rsidRPr="000A3A02">
        <w:rPr>
          <w:rFonts w:ascii="Arial"/>
        </w:rPr>
        <w:t>PSE Gas</w:t>
      </w:r>
      <w:r w:rsidRPr="000A3A02">
        <w:rPr>
          <w:rFonts w:ascii="Arial"/>
          <w:spacing w:val="-1"/>
        </w:rPr>
        <w:t xml:space="preserve"> </w:t>
      </w:r>
      <w:r w:rsidRPr="000A3A02">
        <w:rPr>
          <w:rFonts w:ascii="Arial"/>
        </w:rPr>
        <w:t>Meter</w:t>
      </w:r>
    </w:p>
    <w:p w14:paraId="78A29E2A" w14:textId="243C3103" w:rsidR="00321FE0" w:rsidRPr="000A3A02" w:rsidRDefault="00AC43B4">
      <w:pPr>
        <w:pStyle w:val="ListParagraph"/>
        <w:numPr>
          <w:ilvl w:val="4"/>
          <w:numId w:val="3"/>
        </w:numPr>
        <w:tabs>
          <w:tab w:val="left" w:pos="2124"/>
        </w:tabs>
        <w:spacing w:before="59"/>
        <w:rPr>
          <w:rFonts w:ascii="Arial" w:eastAsia="Arial" w:hAnsi="Arial" w:cs="Arial"/>
        </w:rPr>
      </w:pPr>
      <w:r w:rsidRPr="000A3A02">
        <w:rPr>
          <w:rFonts w:ascii="Arial"/>
        </w:rPr>
        <w:t>Provided by</w:t>
      </w:r>
      <w:r w:rsidRPr="000A3A02">
        <w:rPr>
          <w:rFonts w:ascii="Arial"/>
          <w:spacing w:val="-6"/>
        </w:rPr>
        <w:t xml:space="preserve"> </w:t>
      </w:r>
      <w:r w:rsidRPr="000A3A02">
        <w:rPr>
          <w:rFonts w:ascii="Arial"/>
        </w:rPr>
        <w:t>PSE</w:t>
      </w:r>
    </w:p>
    <w:p w14:paraId="3430F344" w14:textId="4ED2612D" w:rsidR="0019697B" w:rsidRPr="000A3A02" w:rsidRDefault="0019697B" w:rsidP="0019697B">
      <w:pPr>
        <w:pStyle w:val="ListParagraph"/>
        <w:numPr>
          <w:ilvl w:val="3"/>
          <w:numId w:val="3"/>
        </w:numPr>
        <w:tabs>
          <w:tab w:val="left" w:pos="2124"/>
        </w:tabs>
        <w:spacing w:before="59"/>
        <w:rPr>
          <w:rFonts w:ascii="Arial" w:eastAsia="Arial" w:hAnsi="Arial" w:cs="Arial"/>
        </w:rPr>
      </w:pPr>
      <w:r w:rsidRPr="000A3A02">
        <w:rPr>
          <w:rFonts w:ascii="Arial"/>
        </w:rPr>
        <w:t>Earthquake Valve</w:t>
      </w:r>
    </w:p>
    <w:p w14:paraId="77E6E332" w14:textId="59695CA9" w:rsidR="0019697B" w:rsidRPr="000A3A02" w:rsidRDefault="0019697B" w:rsidP="0019697B">
      <w:pPr>
        <w:pStyle w:val="ListParagraph"/>
        <w:numPr>
          <w:ilvl w:val="4"/>
          <w:numId w:val="3"/>
        </w:numPr>
        <w:tabs>
          <w:tab w:val="left" w:pos="2124"/>
        </w:tabs>
        <w:spacing w:before="59"/>
        <w:rPr>
          <w:rFonts w:ascii="Arial" w:eastAsia="Arial" w:hAnsi="Arial" w:cs="Arial"/>
        </w:rPr>
      </w:pPr>
      <w:r w:rsidRPr="000A3A02">
        <w:rPr>
          <w:rFonts w:ascii="Arial"/>
        </w:rPr>
        <w:t>Pacific Seismic Products (formerly KOSO)</w:t>
      </w:r>
    </w:p>
    <w:p w14:paraId="44D9D25D" w14:textId="77777777" w:rsidR="003B08D7" w:rsidRPr="000A3A02" w:rsidRDefault="003B08D7" w:rsidP="003B08D7">
      <w:pPr>
        <w:pStyle w:val="ListParagraph"/>
        <w:numPr>
          <w:ilvl w:val="3"/>
          <w:numId w:val="3"/>
        </w:numPr>
        <w:tabs>
          <w:tab w:val="left" w:pos="1692"/>
        </w:tabs>
        <w:spacing w:before="59"/>
        <w:rPr>
          <w:rFonts w:ascii="Arial" w:eastAsia="Arial" w:hAnsi="Arial" w:cs="Arial"/>
        </w:rPr>
      </w:pPr>
      <w:r w:rsidRPr="000A3A02">
        <w:rPr>
          <w:rFonts w:ascii="Arial"/>
        </w:rPr>
        <w:t>Twisted Shielded Pair (TSP)</w:t>
      </w:r>
    </w:p>
    <w:p w14:paraId="736811AC" w14:textId="77777777" w:rsidR="003B08D7" w:rsidRPr="000A3A02" w:rsidRDefault="003B08D7" w:rsidP="003B08D7">
      <w:pPr>
        <w:pStyle w:val="ListParagraph"/>
        <w:numPr>
          <w:ilvl w:val="4"/>
          <w:numId w:val="3"/>
        </w:numPr>
        <w:tabs>
          <w:tab w:val="left" w:pos="2124"/>
        </w:tabs>
        <w:spacing w:before="61"/>
        <w:rPr>
          <w:rFonts w:ascii="Arial" w:eastAsia="Arial" w:hAnsi="Arial" w:cs="Arial"/>
        </w:rPr>
      </w:pPr>
      <w:r w:rsidRPr="000A3A02">
        <w:rPr>
          <w:rFonts w:ascii="Arial"/>
        </w:rPr>
        <w:t>Belden</w:t>
      </w:r>
      <w:r w:rsidRPr="000A3A02">
        <w:rPr>
          <w:rFonts w:ascii="Arial"/>
          <w:spacing w:val="-1"/>
        </w:rPr>
        <w:t xml:space="preserve"> </w:t>
      </w:r>
      <w:r w:rsidRPr="000A3A02">
        <w:rPr>
          <w:rFonts w:ascii="Arial"/>
        </w:rPr>
        <w:t>88760</w:t>
      </w:r>
    </w:p>
    <w:p w14:paraId="3A14A3B9" w14:textId="49B92D07" w:rsidR="003B08D7" w:rsidRPr="000A3A02" w:rsidRDefault="003B08D7" w:rsidP="003B08D7">
      <w:pPr>
        <w:pStyle w:val="ListParagraph"/>
        <w:numPr>
          <w:ilvl w:val="4"/>
          <w:numId w:val="3"/>
        </w:numPr>
        <w:tabs>
          <w:tab w:val="left" w:pos="2124"/>
        </w:tabs>
        <w:spacing w:before="59"/>
        <w:rPr>
          <w:rFonts w:ascii="Arial" w:eastAsia="Arial" w:hAnsi="Arial" w:cs="Arial"/>
        </w:rPr>
      </w:pPr>
      <w:r w:rsidRPr="000A3A02">
        <w:rPr>
          <w:rFonts w:ascii="Arial"/>
        </w:rPr>
        <w:t>Or Approved</w:t>
      </w:r>
      <w:r w:rsidRPr="000A3A02">
        <w:rPr>
          <w:rFonts w:ascii="Arial"/>
          <w:spacing w:val="-4"/>
        </w:rPr>
        <w:t xml:space="preserve"> </w:t>
      </w:r>
      <w:r w:rsidRPr="000A3A02">
        <w:rPr>
          <w:rFonts w:ascii="Arial"/>
        </w:rPr>
        <w:t>Equal</w:t>
      </w:r>
    </w:p>
    <w:p w14:paraId="119AA1A7" w14:textId="77777777" w:rsidR="00321FE0" w:rsidRPr="000A3A02" w:rsidRDefault="00AC43B4">
      <w:pPr>
        <w:pStyle w:val="ListParagraph"/>
        <w:numPr>
          <w:ilvl w:val="1"/>
          <w:numId w:val="3"/>
        </w:numPr>
        <w:tabs>
          <w:tab w:val="left" w:pos="828"/>
        </w:tabs>
        <w:spacing w:before="121"/>
        <w:ind w:hanging="720"/>
        <w:rPr>
          <w:rFonts w:ascii="Arial" w:eastAsia="Arial" w:hAnsi="Arial" w:cs="Arial"/>
        </w:rPr>
      </w:pPr>
      <w:r w:rsidRPr="000A3A02">
        <w:rPr>
          <w:rFonts w:ascii="Arial"/>
        </w:rPr>
        <w:t>RELATED</w:t>
      </w:r>
      <w:r w:rsidRPr="000A3A02">
        <w:rPr>
          <w:rFonts w:ascii="Arial"/>
          <w:spacing w:val="-3"/>
        </w:rPr>
        <w:t xml:space="preserve"> </w:t>
      </w:r>
      <w:r w:rsidRPr="000A3A02">
        <w:rPr>
          <w:rFonts w:ascii="Arial"/>
        </w:rPr>
        <w:t>SECTIONS</w:t>
      </w:r>
    </w:p>
    <w:p w14:paraId="743848D3"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eastAsia="Arial" w:hAnsi="Arial" w:cs="Arial"/>
        </w:rPr>
        <w:t>01 91 00 – General Commission</w:t>
      </w:r>
      <w:r w:rsidRPr="000A3A02">
        <w:rPr>
          <w:rFonts w:ascii="Arial" w:eastAsia="Arial" w:hAnsi="Arial" w:cs="Arial"/>
          <w:spacing w:val="-9"/>
        </w:rPr>
        <w:t xml:space="preserve"> </w:t>
      </w:r>
      <w:r w:rsidRPr="000A3A02">
        <w:rPr>
          <w:rFonts w:ascii="Arial" w:eastAsia="Arial" w:hAnsi="Arial" w:cs="Arial"/>
        </w:rPr>
        <w:t>Requirements</w:t>
      </w:r>
    </w:p>
    <w:p w14:paraId="2E4EB998"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eastAsia="Arial" w:hAnsi="Arial" w:cs="Arial"/>
        </w:rPr>
        <w:t>23 08 00.11 – Mechanical Meter Integration and</w:t>
      </w:r>
      <w:r w:rsidRPr="000A3A02">
        <w:rPr>
          <w:rFonts w:ascii="Arial" w:eastAsia="Arial" w:hAnsi="Arial" w:cs="Arial"/>
          <w:spacing w:val="-14"/>
        </w:rPr>
        <w:t xml:space="preserve"> </w:t>
      </w:r>
      <w:r w:rsidRPr="000A3A02">
        <w:rPr>
          <w:rFonts w:ascii="Arial" w:eastAsia="Arial" w:hAnsi="Arial" w:cs="Arial"/>
        </w:rPr>
        <w:t>Commissioning</w:t>
      </w:r>
    </w:p>
    <w:p w14:paraId="1D32C846" w14:textId="1237DE38" w:rsidR="00321FE0" w:rsidRPr="000A3A02" w:rsidRDefault="00AC43B4">
      <w:pPr>
        <w:pStyle w:val="ListParagraph"/>
        <w:numPr>
          <w:ilvl w:val="2"/>
          <w:numId w:val="3"/>
        </w:numPr>
        <w:tabs>
          <w:tab w:val="left" w:pos="1260"/>
        </w:tabs>
        <w:spacing w:before="121"/>
        <w:rPr>
          <w:rFonts w:ascii="Arial" w:eastAsia="Arial" w:hAnsi="Arial" w:cs="Arial"/>
        </w:rPr>
      </w:pPr>
      <w:r w:rsidRPr="000A3A02">
        <w:rPr>
          <w:rFonts w:ascii="Arial" w:eastAsia="Arial" w:hAnsi="Arial" w:cs="Arial"/>
        </w:rPr>
        <w:t>2</w:t>
      </w:r>
      <w:r w:rsidR="00852997" w:rsidRPr="000A3A02">
        <w:rPr>
          <w:rFonts w:ascii="Arial" w:eastAsia="Arial" w:hAnsi="Arial" w:cs="Arial"/>
        </w:rPr>
        <w:t>3</w:t>
      </w:r>
      <w:r w:rsidRPr="000A3A02">
        <w:rPr>
          <w:rFonts w:ascii="Arial" w:eastAsia="Arial" w:hAnsi="Arial" w:cs="Arial"/>
        </w:rPr>
        <w:t xml:space="preserve"> 09 13.11 – Data Collection</w:t>
      </w:r>
      <w:r w:rsidRPr="000A3A02">
        <w:rPr>
          <w:rFonts w:ascii="Arial" w:eastAsia="Arial" w:hAnsi="Arial" w:cs="Arial"/>
          <w:spacing w:val="-12"/>
        </w:rPr>
        <w:t xml:space="preserve"> </w:t>
      </w:r>
      <w:r w:rsidRPr="000A3A02">
        <w:rPr>
          <w:rFonts w:ascii="Arial" w:eastAsia="Arial" w:hAnsi="Arial" w:cs="Arial"/>
        </w:rPr>
        <w:t>Controller</w:t>
      </w:r>
    </w:p>
    <w:p w14:paraId="4039E6EB" w14:textId="77777777" w:rsidR="00321FE0" w:rsidRPr="000A3A02" w:rsidRDefault="00AC43B4">
      <w:pPr>
        <w:pStyle w:val="ListParagraph"/>
        <w:numPr>
          <w:ilvl w:val="1"/>
          <w:numId w:val="3"/>
        </w:numPr>
        <w:tabs>
          <w:tab w:val="left" w:pos="828"/>
        </w:tabs>
        <w:spacing w:before="119"/>
        <w:ind w:hanging="720"/>
        <w:rPr>
          <w:rFonts w:ascii="Arial" w:eastAsia="Arial" w:hAnsi="Arial" w:cs="Arial"/>
        </w:rPr>
      </w:pPr>
      <w:r w:rsidRPr="000A3A02">
        <w:rPr>
          <w:rFonts w:ascii="Arial"/>
        </w:rPr>
        <w:t>REFERENCES</w:t>
      </w:r>
    </w:p>
    <w:p w14:paraId="085C95C6" w14:textId="77777777" w:rsidR="00321FE0" w:rsidRPr="000A3A02" w:rsidRDefault="00AC43B4">
      <w:pPr>
        <w:pStyle w:val="ListParagraph"/>
        <w:numPr>
          <w:ilvl w:val="2"/>
          <w:numId w:val="3"/>
        </w:numPr>
        <w:tabs>
          <w:tab w:val="left" w:pos="1260"/>
        </w:tabs>
        <w:spacing w:before="121"/>
        <w:rPr>
          <w:rFonts w:ascii="Arial" w:eastAsia="Arial" w:hAnsi="Arial" w:cs="Arial"/>
        </w:rPr>
      </w:pPr>
      <w:r w:rsidRPr="000A3A02">
        <w:rPr>
          <w:rFonts w:ascii="Arial"/>
        </w:rPr>
        <w:t>Applicable codes, standards, and references codes, regulations and</w:t>
      </w:r>
      <w:r w:rsidRPr="000A3A02">
        <w:rPr>
          <w:rFonts w:ascii="Arial"/>
          <w:spacing w:val="-21"/>
        </w:rPr>
        <w:t xml:space="preserve"> </w:t>
      </w:r>
      <w:r w:rsidRPr="000A3A02">
        <w:rPr>
          <w:rFonts w:ascii="Arial"/>
        </w:rPr>
        <w:t>standards</w:t>
      </w:r>
    </w:p>
    <w:p w14:paraId="62EA7C95" w14:textId="77777777" w:rsidR="00321FE0" w:rsidRPr="000A3A02" w:rsidRDefault="00AC43B4">
      <w:pPr>
        <w:pStyle w:val="ListParagraph"/>
        <w:numPr>
          <w:ilvl w:val="3"/>
          <w:numId w:val="3"/>
        </w:numPr>
        <w:tabs>
          <w:tab w:val="left" w:pos="1692"/>
        </w:tabs>
        <w:spacing w:before="119"/>
        <w:ind w:right="98"/>
        <w:rPr>
          <w:rFonts w:ascii="Arial" w:eastAsia="Arial" w:hAnsi="Arial" w:cs="Arial"/>
        </w:rPr>
      </w:pPr>
      <w:r w:rsidRPr="000A3A02">
        <w:rPr>
          <w:rFonts w:ascii="Arial"/>
        </w:rPr>
        <w:t>ANSI B109.1 Diaphragm-Type Gas Displacement Meters (under 500 cubic feet per hour</w:t>
      </w:r>
      <w:r w:rsidRPr="000A3A02">
        <w:rPr>
          <w:rFonts w:ascii="Arial"/>
          <w:spacing w:val="-4"/>
        </w:rPr>
        <w:t xml:space="preserve"> </w:t>
      </w:r>
      <w:r w:rsidRPr="000A3A02">
        <w:rPr>
          <w:rFonts w:ascii="Arial"/>
        </w:rPr>
        <w:t>capacity)</w:t>
      </w:r>
    </w:p>
    <w:p w14:paraId="58BA4E0C" w14:textId="77777777" w:rsidR="00321FE0" w:rsidRPr="000A3A02" w:rsidRDefault="00AC43B4">
      <w:pPr>
        <w:pStyle w:val="ListParagraph"/>
        <w:numPr>
          <w:ilvl w:val="3"/>
          <w:numId w:val="3"/>
        </w:numPr>
        <w:tabs>
          <w:tab w:val="left" w:pos="1692"/>
        </w:tabs>
        <w:spacing w:before="119"/>
        <w:ind w:right="104"/>
        <w:rPr>
          <w:rFonts w:ascii="Arial" w:eastAsia="Arial" w:hAnsi="Arial" w:cs="Arial"/>
        </w:rPr>
      </w:pPr>
      <w:r w:rsidRPr="000A3A02">
        <w:rPr>
          <w:rFonts w:ascii="Arial"/>
        </w:rPr>
        <w:lastRenderedPageBreak/>
        <w:t>ANSI B109.2 Diaphragm-Type Gas Displacement Meters (500 cubic feet per hour and</w:t>
      </w:r>
      <w:r w:rsidRPr="000A3A02">
        <w:rPr>
          <w:rFonts w:ascii="Arial"/>
          <w:spacing w:val="-1"/>
        </w:rPr>
        <w:t xml:space="preserve"> </w:t>
      </w:r>
      <w:r w:rsidRPr="000A3A02">
        <w:rPr>
          <w:rFonts w:ascii="Arial"/>
        </w:rPr>
        <w:t>over)</w:t>
      </w:r>
    </w:p>
    <w:p w14:paraId="7E510E1A" w14:textId="77777777" w:rsidR="00321FE0" w:rsidRPr="000A3A02" w:rsidRDefault="00AC43B4">
      <w:pPr>
        <w:pStyle w:val="ListParagraph"/>
        <w:numPr>
          <w:ilvl w:val="3"/>
          <w:numId w:val="3"/>
        </w:numPr>
        <w:tabs>
          <w:tab w:val="left" w:pos="1692"/>
        </w:tabs>
        <w:spacing w:before="121"/>
        <w:rPr>
          <w:rFonts w:ascii="Arial" w:eastAsia="Arial" w:hAnsi="Arial" w:cs="Arial"/>
        </w:rPr>
      </w:pPr>
      <w:r w:rsidRPr="000A3A02">
        <w:rPr>
          <w:rFonts w:ascii="Arial"/>
        </w:rPr>
        <w:t>ANSI B109.3 Rotary-Type Gas Displacement</w:t>
      </w:r>
      <w:r w:rsidRPr="000A3A02">
        <w:rPr>
          <w:rFonts w:ascii="Arial"/>
          <w:spacing w:val="-11"/>
        </w:rPr>
        <w:t xml:space="preserve"> </w:t>
      </w:r>
      <w:r w:rsidRPr="000A3A02">
        <w:rPr>
          <w:rFonts w:ascii="Arial"/>
        </w:rPr>
        <w:t>Meters</w:t>
      </w:r>
    </w:p>
    <w:p w14:paraId="0697034B" w14:textId="77777777" w:rsidR="00321FE0" w:rsidRPr="000A3A02" w:rsidRDefault="00AC43B4">
      <w:pPr>
        <w:pStyle w:val="ListParagraph"/>
        <w:numPr>
          <w:ilvl w:val="3"/>
          <w:numId w:val="3"/>
        </w:numPr>
        <w:tabs>
          <w:tab w:val="left" w:pos="1692"/>
        </w:tabs>
        <w:spacing w:before="119"/>
        <w:rPr>
          <w:rFonts w:ascii="Arial" w:eastAsia="Arial" w:hAnsi="Arial" w:cs="Arial"/>
        </w:rPr>
      </w:pPr>
      <w:r w:rsidRPr="000A3A02">
        <w:rPr>
          <w:rFonts w:ascii="Arial"/>
        </w:rPr>
        <w:t>UL 61010-1 Electrical Equipment for Measurement, Control and Laboratory</w:t>
      </w:r>
      <w:r w:rsidRPr="000A3A02">
        <w:rPr>
          <w:rFonts w:ascii="Arial"/>
          <w:spacing w:val="-20"/>
        </w:rPr>
        <w:t xml:space="preserve"> </w:t>
      </w:r>
      <w:r w:rsidRPr="000A3A02">
        <w:rPr>
          <w:rFonts w:ascii="Arial"/>
        </w:rPr>
        <w:t>Use</w:t>
      </w:r>
    </w:p>
    <w:p w14:paraId="6A6613DC" w14:textId="77777777" w:rsidR="00321FE0" w:rsidRPr="000A3A02" w:rsidRDefault="00AC43B4">
      <w:pPr>
        <w:pStyle w:val="ListParagraph"/>
        <w:numPr>
          <w:ilvl w:val="3"/>
          <w:numId w:val="3"/>
        </w:numPr>
        <w:tabs>
          <w:tab w:val="left" w:pos="1692"/>
        </w:tabs>
        <w:spacing w:before="121"/>
        <w:rPr>
          <w:rFonts w:ascii="Arial" w:eastAsia="Arial" w:hAnsi="Arial" w:cs="Arial"/>
        </w:rPr>
      </w:pPr>
      <w:r w:rsidRPr="000A3A02">
        <w:rPr>
          <w:rFonts w:ascii="Arial"/>
        </w:rPr>
        <w:t>NEMA 4X/6P</w:t>
      </w:r>
      <w:r w:rsidRPr="000A3A02">
        <w:rPr>
          <w:rFonts w:ascii="Arial"/>
          <w:spacing w:val="-10"/>
        </w:rPr>
        <w:t xml:space="preserve"> </w:t>
      </w:r>
      <w:r w:rsidRPr="000A3A02">
        <w:rPr>
          <w:rFonts w:ascii="Arial"/>
        </w:rPr>
        <w:t>(IP66/IP67)</w:t>
      </w:r>
    </w:p>
    <w:p w14:paraId="6914C0ED" w14:textId="602EAF36" w:rsidR="00321FE0" w:rsidRPr="000A3A02" w:rsidRDefault="00AC43B4">
      <w:pPr>
        <w:pStyle w:val="ListParagraph"/>
        <w:numPr>
          <w:ilvl w:val="3"/>
          <w:numId w:val="3"/>
        </w:numPr>
        <w:tabs>
          <w:tab w:val="left" w:pos="1692"/>
        </w:tabs>
        <w:spacing w:before="119"/>
        <w:rPr>
          <w:rFonts w:ascii="Arial" w:eastAsia="Arial" w:hAnsi="Arial" w:cs="Arial"/>
        </w:rPr>
      </w:pPr>
      <w:r w:rsidRPr="000A3A02">
        <w:rPr>
          <w:rFonts w:ascii="Arial"/>
        </w:rPr>
        <w:t>State and local codes and</w:t>
      </w:r>
      <w:r w:rsidRPr="000A3A02">
        <w:rPr>
          <w:rFonts w:ascii="Arial"/>
          <w:spacing w:val="-6"/>
        </w:rPr>
        <w:t xml:space="preserve"> </w:t>
      </w:r>
      <w:r w:rsidRPr="000A3A02">
        <w:rPr>
          <w:rFonts w:ascii="Arial"/>
        </w:rPr>
        <w:t>ordinances</w:t>
      </w:r>
    </w:p>
    <w:p w14:paraId="7A0484FA" w14:textId="5E4641B0" w:rsidR="00A82314" w:rsidRPr="000A3A02" w:rsidRDefault="00A82314">
      <w:pPr>
        <w:pStyle w:val="ListParagraph"/>
        <w:numPr>
          <w:ilvl w:val="3"/>
          <w:numId w:val="3"/>
        </w:numPr>
        <w:tabs>
          <w:tab w:val="left" w:pos="1692"/>
        </w:tabs>
        <w:spacing w:before="119"/>
        <w:rPr>
          <w:rFonts w:ascii="Arial" w:eastAsia="Arial" w:hAnsi="Arial" w:cs="Arial"/>
        </w:rPr>
      </w:pPr>
      <w:r w:rsidRPr="000A3A02">
        <w:rPr>
          <w:rFonts w:ascii="Arial"/>
        </w:rPr>
        <w:t>Gas Distribution Integrity Management Program (DIMP)</w:t>
      </w:r>
    </w:p>
    <w:p w14:paraId="25AF745E" w14:textId="4E50C0E2" w:rsidR="008174E5" w:rsidRPr="000A3A02" w:rsidRDefault="008174E5" w:rsidP="008174E5">
      <w:pPr>
        <w:pStyle w:val="ListParagraph"/>
        <w:numPr>
          <w:ilvl w:val="2"/>
          <w:numId w:val="3"/>
        </w:numPr>
        <w:tabs>
          <w:tab w:val="left" w:pos="1692"/>
        </w:tabs>
        <w:spacing w:before="119"/>
        <w:rPr>
          <w:rFonts w:ascii="Arial" w:eastAsia="Arial" w:hAnsi="Arial" w:cs="Arial"/>
        </w:rPr>
      </w:pPr>
      <w:r w:rsidRPr="000A3A02">
        <w:rPr>
          <w:rFonts w:ascii="Arial"/>
        </w:rPr>
        <w:t>Attachments and Details</w:t>
      </w:r>
    </w:p>
    <w:p w14:paraId="1CE0CD42" w14:textId="1460A0A0" w:rsidR="00D6286E" w:rsidRPr="000A3A02" w:rsidRDefault="00E40E61" w:rsidP="00E40E61">
      <w:pPr>
        <w:pStyle w:val="ListParagraph"/>
        <w:numPr>
          <w:ilvl w:val="3"/>
          <w:numId w:val="3"/>
        </w:numPr>
        <w:spacing w:before="120"/>
        <w:ind w:left="1685"/>
        <w:rPr>
          <w:rFonts w:ascii="Arial"/>
        </w:rPr>
      </w:pPr>
      <w:r w:rsidRPr="000A3A02">
        <w:rPr>
          <w:rFonts w:ascii="Arial"/>
        </w:rPr>
        <w:t xml:space="preserve">23 00 00 Attachment #1 </w:t>
      </w:r>
      <w:r w:rsidRPr="000A3A02">
        <w:rPr>
          <w:rFonts w:ascii="Arial"/>
        </w:rPr>
        <w:t>–</w:t>
      </w:r>
      <w:r w:rsidRPr="000A3A02">
        <w:rPr>
          <w:rFonts w:ascii="Arial"/>
        </w:rPr>
        <w:t xml:space="preserve"> Mechanical Meter</w:t>
      </w:r>
      <w:r w:rsidR="00442543" w:rsidRPr="000A3A02">
        <w:rPr>
          <w:rFonts w:ascii="Arial"/>
        </w:rPr>
        <w:t xml:space="preserve"> Schematic</w:t>
      </w:r>
    </w:p>
    <w:p w14:paraId="5C3A346A" w14:textId="77777777" w:rsidR="00321FE0" w:rsidRPr="000A3A02" w:rsidRDefault="00AC43B4">
      <w:pPr>
        <w:pStyle w:val="ListParagraph"/>
        <w:numPr>
          <w:ilvl w:val="1"/>
          <w:numId w:val="3"/>
        </w:numPr>
        <w:tabs>
          <w:tab w:val="left" w:pos="828"/>
        </w:tabs>
        <w:spacing w:before="119"/>
        <w:ind w:hanging="720"/>
        <w:rPr>
          <w:rFonts w:ascii="Arial" w:eastAsia="Arial" w:hAnsi="Arial" w:cs="Arial"/>
        </w:rPr>
      </w:pPr>
      <w:r w:rsidRPr="000A3A02">
        <w:rPr>
          <w:rFonts w:ascii="Arial"/>
        </w:rPr>
        <w:t>COORDINATION</w:t>
      </w:r>
    </w:p>
    <w:p w14:paraId="75361B5B" w14:textId="14BDB202" w:rsidR="00120692" w:rsidRPr="000A3A02" w:rsidRDefault="00120692" w:rsidP="00120692">
      <w:pPr>
        <w:pStyle w:val="ListParagraph"/>
        <w:numPr>
          <w:ilvl w:val="2"/>
          <w:numId w:val="3"/>
        </w:numPr>
        <w:spacing w:before="120"/>
        <w:ind w:left="1253"/>
        <w:rPr>
          <w:rFonts w:ascii="Arial" w:eastAsia="Arial" w:hAnsi="Arial" w:cs="Arial"/>
        </w:rPr>
      </w:pPr>
      <w:r w:rsidRPr="000A3A02">
        <w:rPr>
          <w:rFonts w:ascii="Arial" w:eastAsia="Arial" w:hAnsi="Arial" w:cs="Arial"/>
        </w:rPr>
        <w:t>Coordinate design of utility services and associated mechanical systems in accordance with 23 00 00 Attachment #1 – Mechanical Meter</w:t>
      </w:r>
      <w:r w:rsidR="00442543" w:rsidRPr="000A3A02">
        <w:rPr>
          <w:rFonts w:ascii="Arial" w:eastAsia="Arial" w:hAnsi="Arial" w:cs="Arial"/>
        </w:rPr>
        <w:t xml:space="preserve"> Schematic</w:t>
      </w:r>
      <w:r w:rsidRPr="000A3A02">
        <w:rPr>
          <w:rFonts w:ascii="Arial" w:eastAsia="Arial" w:hAnsi="Arial" w:cs="Arial"/>
        </w:rPr>
        <w:t xml:space="preserve"> and with Campus Utilities and Operations</w:t>
      </w:r>
      <w:r w:rsidR="008C4EB2" w:rsidRPr="000A3A02">
        <w:rPr>
          <w:rFonts w:ascii="Arial" w:eastAsia="Arial" w:hAnsi="Arial" w:cs="Arial"/>
        </w:rPr>
        <w:t>.</w:t>
      </w:r>
    </w:p>
    <w:p w14:paraId="36D67B08" w14:textId="05B4693E" w:rsidR="005F40E5" w:rsidRPr="000A3A02" w:rsidRDefault="005F40E5">
      <w:pPr>
        <w:pStyle w:val="ListParagraph"/>
        <w:numPr>
          <w:ilvl w:val="2"/>
          <w:numId w:val="3"/>
        </w:numPr>
        <w:tabs>
          <w:tab w:val="left" w:pos="1260"/>
        </w:tabs>
        <w:spacing w:before="121"/>
        <w:rPr>
          <w:rFonts w:ascii="Arial" w:eastAsia="Arial" w:hAnsi="Arial" w:cs="Arial"/>
        </w:rPr>
      </w:pPr>
      <w:r w:rsidRPr="000A3A02">
        <w:rPr>
          <w:rFonts w:ascii="Arial" w:eastAsia="Arial" w:hAnsi="Arial" w:cs="Arial"/>
        </w:rPr>
        <w:t>Contractor shall coordinate</w:t>
      </w:r>
      <w:r w:rsidR="00512A69" w:rsidRPr="000A3A02">
        <w:rPr>
          <w:rFonts w:ascii="Arial" w:eastAsia="Arial" w:hAnsi="Arial" w:cs="Arial"/>
        </w:rPr>
        <w:t xml:space="preserve"> with</w:t>
      </w:r>
      <w:r w:rsidRPr="000A3A02">
        <w:rPr>
          <w:rFonts w:ascii="Arial" w:eastAsia="Arial" w:hAnsi="Arial" w:cs="Arial"/>
        </w:rPr>
        <w:t xml:space="preserve"> UW Campus Utilities</w:t>
      </w:r>
      <w:r w:rsidR="00512A69" w:rsidRPr="000A3A02">
        <w:rPr>
          <w:rFonts w:ascii="Arial" w:eastAsia="Arial" w:hAnsi="Arial" w:cs="Arial"/>
        </w:rPr>
        <w:t xml:space="preserve"> and </w:t>
      </w:r>
      <w:r w:rsidRPr="000A3A02">
        <w:rPr>
          <w:rFonts w:ascii="Arial" w:eastAsia="Arial" w:hAnsi="Arial" w:cs="Arial"/>
        </w:rPr>
        <w:t>Operation</w:t>
      </w:r>
      <w:r w:rsidR="00512A69" w:rsidRPr="000A3A02">
        <w:rPr>
          <w:rFonts w:ascii="Arial" w:eastAsia="Arial" w:hAnsi="Arial" w:cs="Arial"/>
        </w:rPr>
        <w:t xml:space="preserve">s and hire </w:t>
      </w:r>
      <w:r w:rsidRPr="000A3A02">
        <w:rPr>
          <w:rFonts w:ascii="Arial" w:eastAsia="Arial" w:hAnsi="Arial" w:cs="Arial"/>
        </w:rPr>
        <w:t>3</w:t>
      </w:r>
      <w:r w:rsidRPr="000A3A02">
        <w:rPr>
          <w:rFonts w:ascii="Arial" w:eastAsia="Arial" w:hAnsi="Arial" w:cs="Arial"/>
          <w:vertAlign w:val="superscript"/>
        </w:rPr>
        <w:t>rd</w:t>
      </w:r>
      <w:r w:rsidRPr="000A3A02">
        <w:rPr>
          <w:rFonts w:ascii="Arial" w:eastAsia="Arial" w:hAnsi="Arial" w:cs="Arial"/>
        </w:rPr>
        <w:t xml:space="preserve"> Party Contractor for natural gas design at the cost of the project.</w:t>
      </w:r>
    </w:p>
    <w:p w14:paraId="0ADAC1FE" w14:textId="22BFBDFC" w:rsidR="00512A69" w:rsidRPr="000A3A02" w:rsidRDefault="00512A69">
      <w:pPr>
        <w:pStyle w:val="ListParagraph"/>
        <w:numPr>
          <w:ilvl w:val="2"/>
          <w:numId w:val="3"/>
        </w:numPr>
        <w:tabs>
          <w:tab w:val="left" w:pos="1260"/>
        </w:tabs>
        <w:spacing w:before="121"/>
        <w:rPr>
          <w:rFonts w:ascii="Arial" w:eastAsia="Arial" w:hAnsi="Arial" w:cs="Arial"/>
        </w:rPr>
      </w:pPr>
      <w:r w:rsidRPr="000A3A02">
        <w:rPr>
          <w:rFonts w:ascii="Arial" w:eastAsia="Arial" w:hAnsi="Arial" w:cs="Arial"/>
        </w:rPr>
        <w:t>For any natural gas sub-meter</w:t>
      </w:r>
      <w:r w:rsidR="002F37CE" w:rsidRPr="000A3A02">
        <w:rPr>
          <w:rFonts w:ascii="Arial" w:eastAsia="Arial" w:hAnsi="Arial" w:cs="Arial"/>
        </w:rPr>
        <w:t>,</w:t>
      </w:r>
      <w:r w:rsidRPr="000A3A02">
        <w:rPr>
          <w:rFonts w:ascii="Arial" w:eastAsia="Arial" w:hAnsi="Arial" w:cs="Arial"/>
        </w:rPr>
        <w:t xml:space="preserve"> coordinate with department and maintenance zone.</w:t>
      </w:r>
    </w:p>
    <w:p w14:paraId="3FF9AB10" w14:textId="00A9BD96" w:rsidR="00321FE0" w:rsidRPr="000A3A02" w:rsidRDefault="00AC43B4">
      <w:pPr>
        <w:pStyle w:val="ListParagraph"/>
        <w:numPr>
          <w:ilvl w:val="2"/>
          <w:numId w:val="3"/>
        </w:numPr>
        <w:tabs>
          <w:tab w:val="left" w:pos="1260"/>
        </w:tabs>
        <w:spacing w:before="121"/>
        <w:rPr>
          <w:rFonts w:ascii="Arial" w:eastAsia="Arial" w:hAnsi="Arial" w:cs="Arial"/>
        </w:rPr>
      </w:pPr>
      <w:r w:rsidRPr="000A3A02">
        <w:rPr>
          <w:rFonts w:ascii="Arial"/>
        </w:rPr>
        <w:t>Coordinate Operations and Maintenance training times with the</w:t>
      </w:r>
      <w:r w:rsidRPr="000A3A02">
        <w:rPr>
          <w:rFonts w:ascii="Arial"/>
          <w:spacing w:val="-20"/>
        </w:rPr>
        <w:t xml:space="preserve"> </w:t>
      </w:r>
      <w:r w:rsidRPr="000A3A02">
        <w:rPr>
          <w:rFonts w:ascii="Arial"/>
        </w:rPr>
        <w:t>Owner.</w:t>
      </w:r>
    </w:p>
    <w:p w14:paraId="68245582" w14:textId="460D4010" w:rsidR="00321FE0" w:rsidRPr="000A3A02" w:rsidRDefault="00072340">
      <w:pPr>
        <w:pStyle w:val="ListParagraph"/>
        <w:numPr>
          <w:ilvl w:val="2"/>
          <w:numId w:val="3"/>
        </w:numPr>
        <w:tabs>
          <w:tab w:val="left" w:pos="1260"/>
        </w:tabs>
        <w:spacing w:before="119"/>
        <w:ind w:right="107"/>
        <w:rPr>
          <w:rFonts w:ascii="Arial" w:eastAsia="Arial" w:hAnsi="Arial" w:cs="Arial"/>
        </w:rPr>
      </w:pPr>
      <w:r w:rsidRPr="000A3A02">
        <w:rPr>
          <w:rFonts w:ascii="Arial" w:eastAsia="Arial" w:hAnsi="Arial" w:cs="Arial"/>
        </w:rPr>
        <w:t xml:space="preserve">Submit a completed “Worksheet: Mechanical Meter Schedule” form per </w:t>
      </w:r>
      <w:r w:rsidR="005C0FB5" w:rsidRPr="000A3A02">
        <w:rPr>
          <w:rFonts w:ascii="Arial" w:eastAsia="Arial" w:hAnsi="Arial" w:cs="Arial"/>
        </w:rPr>
        <w:t>S</w:t>
      </w:r>
      <w:r w:rsidRPr="000A3A02">
        <w:rPr>
          <w:rFonts w:ascii="Arial" w:eastAsia="Arial" w:hAnsi="Arial" w:cs="Arial"/>
        </w:rPr>
        <w:t>pecification 23 0</w:t>
      </w:r>
      <w:r w:rsidR="000B15A9" w:rsidRPr="000A3A02">
        <w:rPr>
          <w:rFonts w:ascii="Arial" w:eastAsia="Arial" w:hAnsi="Arial" w:cs="Arial"/>
        </w:rPr>
        <w:t>8</w:t>
      </w:r>
      <w:r w:rsidRPr="000A3A02">
        <w:rPr>
          <w:rFonts w:ascii="Arial" w:eastAsia="Arial" w:hAnsi="Arial" w:cs="Arial"/>
        </w:rPr>
        <w:t xml:space="preserve"> 0</w:t>
      </w:r>
      <w:r w:rsidR="000B15A9" w:rsidRPr="000A3A02">
        <w:rPr>
          <w:rFonts w:ascii="Arial" w:eastAsia="Arial" w:hAnsi="Arial" w:cs="Arial"/>
        </w:rPr>
        <w:t>0.11</w:t>
      </w:r>
      <w:r w:rsidR="00790DC5" w:rsidRPr="000A3A02">
        <w:rPr>
          <w:rFonts w:ascii="Arial" w:eastAsia="Arial" w:hAnsi="Arial" w:cs="Arial"/>
        </w:rPr>
        <w:t xml:space="preserve"> and add to </w:t>
      </w:r>
      <w:r w:rsidR="00D427C8" w:rsidRPr="000A3A02">
        <w:rPr>
          <w:rFonts w:ascii="Arial" w:eastAsia="Arial" w:hAnsi="Arial" w:cs="Arial"/>
        </w:rPr>
        <w:t>S</w:t>
      </w:r>
      <w:r w:rsidR="00790DC5" w:rsidRPr="000A3A02">
        <w:rPr>
          <w:rFonts w:ascii="Arial" w:eastAsia="Arial" w:hAnsi="Arial" w:cs="Arial"/>
        </w:rPr>
        <w:t>ubmittals.</w:t>
      </w:r>
    </w:p>
    <w:p w14:paraId="484EB255" w14:textId="77777777" w:rsidR="00321FE0" w:rsidRPr="000A3A02" w:rsidRDefault="00321FE0">
      <w:pPr>
        <w:spacing w:before="3"/>
        <w:rPr>
          <w:rFonts w:ascii="Arial" w:eastAsia="Arial" w:hAnsi="Arial" w:cs="Arial"/>
          <w:sz w:val="15"/>
          <w:szCs w:val="15"/>
        </w:rPr>
      </w:pPr>
    </w:p>
    <w:p w14:paraId="0E1C5421" w14:textId="77777777" w:rsidR="00321FE0" w:rsidRPr="000A3A02" w:rsidRDefault="00AC43B4">
      <w:pPr>
        <w:pStyle w:val="ListParagraph"/>
        <w:numPr>
          <w:ilvl w:val="1"/>
          <w:numId w:val="3"/>
        </w:numPr>
        <w:tabs>
          <w:tab w:val="left" w:pos="828"/>
        </w:tabs>
        <w:spacing w:before="72"/>
        <w:ind w:hanging="720"/>
        <w:rPr>
          <w:rFonts w:ascii="Arial" w:eastAsia="Arial" w:hAnsi="Arial" w:cs="Arial"/>
        </w:rPr>
      </w:pPr>
      <w:r w:rsidRPr="000A3A02">
        <w:rPr>
          <w:rFonts w:ascii="Arial"/>
        </w:rPr>
        <w:t>SUBMITTALS</w:t>
      </w:r>
    </w:p>
    <w:p w14:paraId="6FD42305"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rPr>
        <w:t>General</w:t>
      </w:r>
    </w:p>
    <w:p w14:paraId="38505706" w14:textId="77777777" w:rsidR="00321FE0" w:rsidRPr="000A3A02" w:rsidRDefault="00AC43B4">
      <w:pPr>
        <w:pStyle w:val="ListParagraph"/>
        <w:numPr>
          <w:ilvl w:val="3"/>
          <w:numId w:val="3"/>
        </w:numPr>
        <w:tabs>
          <w:tab w:val="left" w:pos="1692"/>
        </w:tabs>
        <w:spacing w:before="121"/>
        <w:ind w:right="125"/>
        <w:rPr>
          <w:rFonts w:ascii="Arial" w:eastAsia="Arial" w:hAnsi="Arial" w:cs="Arial"/>
        </w:rPr>
      </w:pPr>
      <w:r w:rsidRPr="000A3A02">
        <w:rPr>
          <w:rFonts w:ascii="Arial"/>
        </w:rPr>
        <w:t>Submittals shall be in accordance with Conditions of the Contract and Division 01 Specification</w:t>
      </w:r>
      <w:r w:rsidRPr="000A3A02">
        <w:rPr>
          <w:rFonts w:ascii="Arial"/>
          <w:spacing w:val="-6"/>
        </w:rPr>
        <w:t xml:space="preserve"> </w:t>
      </w:r>
      <w:r w:rsidRPr="000A3A02">
        <w:rPr>
          <w:rFonts w:ascii="Arial"/>
        </w:rPr>
        <w:t>Sections.</w:t>
      </w:r>
    </w:p>
    <w:p w14:paraId="7D2763B5" w14:textId="77777777" w:rsidR="00321FE0" w:rsidRPr="000A3A02" w:rsidRDefault="00AC43B4">
      <w:pPr>
        <w:pStyle w:val="ListParagraph"/>
        <w:numPr>
          <w:ilvl w:val="3"/>
          <w:numId w:val="3"/>
        </w:numPr>
        <w:tabs>
          <w:tab w:val="left" w:pos="1692"/>
        </w:tabs>
        <w:spacing w:before="121"/>
        <w:ind w:right="126"/>
        <w:rPr>
          <w:rFonts w:ascii="Arial" w:eastAsia="Arial" w:hAnsi="Arial" w:cs="Arial"/>
        </w:rPr>
      </w:pPr>
      <w:r w:rsidRPr="000A3A02">
        <w:rPr>
          <w:rFonts w:ascii="Arial"/>
        </w:rPr>
        <w:t>Submit detailed maintenance manuals and drawings, which include catalog information indicating the complete electrical and mechanical</w:t>
      </w:r>
      <w:r w:rsidRPr="000A3A02">
        <w:rPr>
          <w:rFonts w:ascii="Arial"/>
          <w:spacing w:val="-24"/>
        </w:rPr>
        <w:t xml:space="preserve"> </w:t>
      </w:r>
      <w:r w:rsidRPr="000A3A02">
        <w:rPr>
          <w:rFonts w:ascii="Arial"/>
        </w:rPr>
        <w:t>characteristics.</w:t>
      </w:r>
    </w:p>
    <w:p w14:paraId="6B29117C" w14:textId="77777777" w:rsidR="00321FE0" w:rsidRPr="000A3A02" w:rsidRDefault="00AC43B4">
      <w:pPr>
        <w:pStyle w:val="ListParagraph"/>
        <w:numPr>
          <w:ilvl w:val="3"/>
          <w:numId w:val="3"/>
        </w:numPr>
        <w:tabs>
          <w:tab w:val="left" w:pos="1692"/>
        </w:tabs>
        <w:spacing w:before="119"/>
        <w:ind w:right="121"/>
        <w:rPr>
          <w:rFonts w:ascii="Arial" w:eastAsia="Arial" w:hAnsi="Arial" w:cs="Arial"/>
        </w:rPr>
      </w:pPr>
      <w:r w:rsidRPr="000A3A02">
        <w:rPr>
          <w:rFonts w:ascii="Arial" w:eastAsia="Arial" w:hAnsi="Arial" w:cs="Arial"/>
        </w:rPr>
        <w:t>Submit dimensioned cross-sectional drawings (manufacturer’s data sheets are acceptable).</w:t>
      </w:r>
    </w:p>
    <w:p w14:paraId="2190B045" w14:textId="77777777" w:rsidR="00321FE0" w:rsidRPr="000A3A02" w:rsidRDefault="00AC43B4">
      <w:pPr>
        <w:pStyle w:val="ListParagraph"/>
        <w:numPr>
          <w:ilvl w:val="3"/>
          <w:numId w:val="3"/>
        </w:numPr>
        <w:tabs>
          <w:tab w:val="left" w:pos="1692"/>
        </w:tabs>
        <w:spacing w:before="119"/>
        <w:ind w:right="117"/>
        <w:rPr>
          <w:rFonts w:ascii="Arial" w:eastAsia="Arial" w:hAnsi="Arial" w:cs="Arial"/>
        </w:rPr>
      </w:pPr>
      <w:r w:rsidRPr="000A3A02">
        <w:rPr>
          <w:rFonts w:ascii="Arial" w:eastAsia="Arial" w:hAnsi="Arial" w:cs="Arial"/>
        </w:rPr>
        <w:t>Submit</w:t>
      </w:r>
      <w:r w:rsidRPr="000A3A02">
        <w:rPr>
          <w:rFonts w:ascii="Arial" w:eastAsia="Arial" w:hAnsi="Arial" w:cs="Arial"/>
          <w:spacing w:val="-17"/>
        </w:rPr>
        <w:t xml:space="preserve"> </w:t>
      </w:r>
      <w:r w:rsidRPr="000A3A02">
        <w:rPr>
          <w:rFonts w:ascii="Arial" w:eastAsia="Arial" w:hAnsi="Arial" w:cs="Arial"/>
        </w:rPr>
        <w:t>finished</w:t>
      </w:r>
      <w:r w:rsidRPr="000A3A02">
        <w:rPr>
          <w:rFonts w:ascii="Arial" w:eastAsia="Arial" w:hAnsi="Arial" w:cs="Arial"/>
          <w:spacing w:val="-17"/>
        </w:rPr>
        <w:t xml:space="preserve"> </w:t>
      </w:r>
      <w:r w:rsidRPr="000A3A02">
        <w:rPr>
          <w:rFonts w:ascii="Arial" w:eastAsia="Arial" w:hAnsi="Arial" w:cs="Arial"/>
        </w:rPr>
        <w:t>meter</w:t>
      </w:r>
      <w:r w:rsidRPr="000A3A02">
        <w:rPr>
          <w:rFonts w:ascii="Arial" w:eastAsia="Arial" w:hAnsi="Arial" w:cs="Arial"/>
          <w:spacing w:val="-17"/>
        </w:rPr>
        <w:t xml:space="preserve"> </w:t>
      </w:r>
      <w:r w:rsidRPr="000A3A02">
        <w:rPr>
          <w:rFonts w:ascii="Arial" w:eastAsia="Arial" w:hAnsi="Arial" w:cs="Arial"/>
        </w:rPr>
        <w:t>tests</w:t>
      </w:r>
      <w:r w:rsidRPr="000A3A02">
        <w:rPr>
          <w:rFonts w:ascii="Arial" w:eastAsia="Arial" w:hAnsi="Arial" w:cs="Arial"/>
          <w:spacing w:val="-15"/>
        </w:rPr>
        <w:t xml:space="preserve"> </w:t>
      </w:r>
      <w:r w:rsidRPr="000A3A02">
        <w:rPr>
          <w:rFonts w:ascii="Arial" w:eastAsia="Arial" w:hAnsi="Arial" w:cs="Arial"/>
        </w:rPr>
        <w:t>–</w:t>
      </w:r>
      <w:r w:rsidRPr="000A3A02">
        <w:rPr>
          <w:rFonts w:ascii="Arial" w:eastAsia="Arial" w:hAnsi="Arial" w:cs="Arial"/>
          <w:spacing w:val="-16"/>
        </w:rPr>
        <w:t xml:space="preserve"> </w:t>
      </w:r>
      <w:r w:rsidRPr="000A3A02">
        <w:rPr>
          <w:rFonts w:ascii="Arial" w:eastAsia="Arial" w:hAnsi="Arial" w:cs="Arial"/>
        </w:rPr>
        <w:t>Manufacturer’s</w:t>
      </w:r>
      <w:r w:rsidRPr="000A3A02">
        <w:rPr>
          <w:rFonts w:ascii="Arial" w:eastAsia="Arial" w:hAnsi="Arial" w:cs="Arial"/>
          <w:spacing w:val="-19"/>
        </w:rPr>
        <w:t xml:space="preserve"> </w:t>
      </w:r>
      <w:r w:rsidRPr="000A3A02">
        <w:rPr>
          <w:rFonts w:ascii="Arial" w:eastAsia="Arial" w:hAnsi="Arial" w:cs="Arial"/>
        </w:rPr>
        <w:t>Certified</w:t>
      </w:r>
      <w:r w:rsidRPr="000A3A02">
        <w:rPr>
          <w:rFonts w:ascii="Arial" w:eastAsia="Arial" w:hAnsi="Arial" w:cs="Arial"/>
          <w:spacing w:val="-16"/>
        </w:rPr>
        <w:t xml:space="preserve"> </w:t>
      </w:r>
      <w:r w:rsidRPr="000A3A02">
        <w:rPr>
          <w:rFonts w:ascii="Arial" w:eastAsia="Arial" w:hAnsi="Arial" w:cs="Arial"/>
        </w:rPr>
        <w:t>Test</w:t>
      </w:r>
      <w:r w:rsidRPr="000A3A02">
        <w:rPr>
          <w:rFonts w:ascii="Arial" w:eastAsia="Arial" w:hAnsi="Arial" w:cs="Arial"/>
          <w:spacing w:val="-13"/>
        </w:rPr>
        <w:t xml:space="preserve"> </w:t>
      </w:r>
      <w:r w:rsidRPr="000A3A02">
        <w:rPr>
          <w:rFonts w:ascii="Arial" w:eastAsia="Arial" w:hAnsi="Arial" w:cs="Arial"/>
        </w:rPr>
        <w:t>Reports</w:t>
      </w:r>
      <w:r w:rsidRPr="000A3A02">
        <w:rPr>
          <w:rFonts w:ascii="Arial" w:eastAsia="Arial" w:hAnsi="Arial" w:cs="Arial"/>
          <w:spacing w:val="-18"/>
        </w:rPr>
        <w:t xml:space="preserve"> </w:t>
      </w:r>
      <w:r w:rsidRPr="000A3A02">
        <w:rPr>
          <w:rFonts w:ascii="Arial" w:eastAsia="Arial" w:hAnsi="Arial" w:cs="Arial"/>
        </w:rPr>
        <w:t>showing</w:t>
      </w:r>
      <w:r w:rsidRPr="000A3A02">
        <w:rPr>
          <w:rFonts w:ascii="Arial" w:eastAsia="Arial" w:hAnsi="Arial" w:cs="Arial"/>
          <w:spacing w:val="-13"/>
        </w:rPr>
        <w:t xml:space="preserve"> </w:t>
      </w:r>
      <w:r w:rsidRPr="000A3A02">
        <w:rPr>
          <w:rFonts w:ascii="Arial" w:eastAsia="Arial" w:hAnsi="Arial" w:cs="Arial"/>
        </w:rPr>
        <w:t>accuracy tests</w:t>
      </w:r>
    </w:p>
    <w:p w14:paraId="46C70209" w14:textId="77777777" w:rsidR="00321FE0" w:rsidRPr="000A3A02" w:rsidRDefault="00AC43B4">
      <w:pPr>
        <w:pStyle w:val="ListParagraph"/>
        <w:numPr>
          <w:ilvl w:val="1"/>
          <w:numId w:val="3"/>
        </w:numPr>
        <w:tabs>
          <w:tab w:val="left" w:pos="828"/>
        </w:tabs>
        <w:spacing w:before="119"/>
        <w:ind w:hanging="720"/>
        <w:rPr>
          <w:rFonts w:ascii="Arial" w:eastAsia="Arial" w:hAnsi="Arial" w:cs="Arial"/>
        </w:rPr>
      </w:pPr>
      <w:r w:rsidRPr="000A3A02">
        <w:rPr>
          <w:rFonts w:ascii="Arial"/>
        </w:rPr>
        <w:t>OPERATIONS AND MAINTENANCE (O&amp;M)</w:t>
      </w:r>
      <w:r w:rsidRPr="000A3A02">
        <w:rPr>
          <w:rFonts w:ascii="Arial"/>
          <w:spacing w:val="-15"/>
        </w:rPr>
        <w:t xml:space="preserve"> </w:t>
      </w:r>
      <w:r w:rsidRPr="000A3A02">
        <w:rPr>
          <w:rFonts w:ascii="Arial"/>
        </w:rPr>
        <w:t>MANUALS</w:t>
      </w:r>
    </w:p>
    <w:p w14:paraId="5BA5EB3C" w14:textId="77777777" w:rsidR="00321FE0" w:rsidRPr="000A3A02" w:rsidRDefault="00AC43B4">
      <w:pPr>
        <w:pStyle w:val="ListParagraph"/>
        <w:numPr>
          <w:ilvl w:val="2"/>
          <w:numId w:val="3"/>
        </w:numPr>
        <w:tabs>
          <w:tab w:val="left" w:pos="1260"/>
        </w:tabs>
        <w:spacing w:before="119"/>
        <w:ind w:right="125"/>
        <w:rPr>
          <w:rFonts w:ascii="Arial" w:eastAsia="Arial" w:hAnsi="Arial" w:cs="Arial"/>
        </w:rPr>
      </w:pPr>
      <w:r w:rsidRPr="000A3A02">
        <w:rPr>
          <w:rFonts w:ascii="Arial"/>
        </w:rPr>
        <w:t>Operations and Maintenance Manuals shall be in accordance with Conditions of the Contract and Division 01 Specification</w:t>
      </w:r>
      <w:r w:rsidRPr="000A3A02">
        <w:rPr>
          <w:rFonts w:ascii="Arial"/>
          <w:spacing w:val="-14"/>
        </w:rPr>
        <w:t xml:space="preserve"> </w:t>
      </w:r>
      <w:r w:rsidRPr="000A3A02">
        <w:rPr>
          <w:rFonts w:ascii="Arial"/>
        </w:rPr>
        <w:t>Sections.</w:t>
      </w:r>
    </w:p>
    <w:p w14:paraId="073E4015" w14:textId="77777777" w:rsidR="00321FE0" w:rsidRPr="000A3A02" w:rsidRDefault="00AC43B4">
      <w:pPr>
        <w:pStyle w:val="ListParagraph"/>
        <w:numPr>
          <w:ilvl w:val="2"/>
          <w:numId w:val="3"/>
        </w:numPr>
        <w:tabs>
          <w:tab w:val="left" w:pos="1260"/>
        </w:tabs>
        <w:spacing w:before="119"/>
        <w:ind w:right="124"/>
        <w:rPr>
          <w:rFonts w:ascii="Arial" w:eastAsia="Arial" w:hAnsi="Arial" w:cs="Arial"/>
        </w:rPr>
      </w:pPr>
      <w:r w:rsidRPr="000A3A02">
        <w:rPr>
          <w:rFonts w:ascii="Arial"/>
        </w:rPr>
        <w:t>Operations and Maintenance Manuals shall include catalog information indicating complete electrical and mechanical</w:t>
      </w:r>
      <w:r w:rsidRPr="000A3A02">
        <w:rPr>
          <w:rFonts w:ascii="Arial"/>
          <w:spacing w:val="-12"/>
        </w:rPr>
        <w:t xml:space="preserve"> </w:t>
      </w:r>
      <w:r w:rsidRPr="000A3A02">
        <w:rPr>
          <w:rFonts w:ascii="Arial"/>
        </w:rPr>
        <w:t>characteristics.</w:t>
      </w:r>
    </w:p>
    <w:p w14:paraId="7A2D0C97"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eastAsia="Arial" w:hAnsi="Arial" w:cs="Arial"/>
        </w:rPr>
        <w:t>Manufacturer’s Certified Test</w:t>
      </w:r>
      <w:r w:rsidRPr="000A3A02">
        <w:rPr>
          <w:rFonts w:ascii="Arial" w:eastAsia="Arial" w:hAnsi="Arial" w:cs="Arial"/>
          <w:spacing w:val="-11"/>
        </w:rPr>
        <w:t xml:space="preserve"> </w:t>
      </w:r>
      <w:r w:rsidRPr="000A3A02">
        <w:rPr>
          <w:rFonts w:ascii="Arial" w:eastAsia="Arial" w:hAnsi="Arial" w:cs="Arial"/>
        </w:rPr>
        <w:t>Reports</w:t>
      </w:r>
    </w:p>
    <w:p w14:paraId="2D48E814"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eastAsia="Arial" w:hAnsi="Arial" w:cs="Arial"/>
        </w:rPr>
        <w:t>Manufacturer’s drawings of meter wiring</w:t>
      </w:r>
      <w:r w:rsidRPr="000A3A02">
        <w:rPr>
          <w:rFonts w:ascii="Arial" w:eastAsia="Arial" w:hAnsi="Arial" w:cs="Arial"/>
          <w:spacing w:val="-16"/>
        </w:rPr>
        <w:t xml:space="preserve"> </w:t>
      </w:r>
      <w:r w:rsidRPr="000A3A02">
        <w:rPr>
          <w:rFonts w:ascii="Arial" w:eastAsia="Arial" w:hAnsi="Arial" w:cs="Arial"/>
        </w:rPr>
        <w:t>diagram.</w:t>
      </w:r>
    </w:p>
    <w:p w14:paraId="60FC1E68" w14:textId="77777777" w:rsidR="00321FE0" w:rsidRPr="000A3A02" w:rsidRDefault="00AC43B4">
      <w:pPr>
        <w:pStyle w:val="ListParagraph"/>
        <w:numPr>
          <w:ilvl w:val="1"/>
          <w:numId w:val="3"/>
        </w:numPr>
        <w:tabs>
          <w:tab w:val="left" w:pos="828"/>
        </w:tabs>
        <w:spacing w:before="121"/>
        <w:ind w:hanging="720"/>
        <w:rPr>
          <w:rFonts w:ascii="Arial" w:eastAsia="Arial" w:hAnsi="Arial" w:cs="Arial"/>
        </w:rPr>
      </w:pPr>
      <w:r w:rsidRPr="000A3A02">
        <w:rPr>
          <w:rFonts w:ascii="Arial"/>
        </w:rPr>
        <w:t>MEETINGS</w:t>
      </w:r>
    </w:p>
    <w:p w14:paraId="43275F23" w14:textId="77777777" w:rsidR="00321FE0" w:rsidRPr="000A3A02" w:rsidRDefault="00AC43B4">
      <w:pPr>
        <w:pStyle w:val="ListParagraph"/>
        <w:numPr>
          <w:ilvl w:val="2"/>
          <w:numId w:val="3"/>
        </w:numPr>
        <w:tabs>
          <w:tab w:val="left" w:pos="1260"/>
        </w:tabs>
        <w:spacing w:before="119"/>
        <w:rPr>
          <w:rFonts w:ascii="Arial" w:eastAsia="Arial" w:hAnsi="Arial" w:cs="Arial"/>
        </w:rPr>
      </w:pPr>
      <w:r w:rsidRPr="000A3A02">
        <w:rPr>
          <w:rFonts w:ascii="Arial"/>
        </w:rPr>
        <w:t>Pre-installation</w:t>
      </w:r>
      <w:r w:rsidRPr="000A3A02">
        <w:rPr>
          <w:rFonts w:ascii="Arial"/>
          <w:spacing w:val="-6"/>
        </w:rPr>
        <w:t xml:space="preserve"> </w:t>
      </w:r>
      <w:r w:rsidRPr="000A3A02">
        <w:rPr>
          <w:rFonts w:ascii="Arial"/>
        </w:rPr>
        <w:t>conference</w:t>
      </w:r>
    </w:p>
    <w:p w14:paraId="58799602" w14:textId="45F305D5" w:rsidR="00321FE0" w:rsidRPr="000A3A02" w:rsidRDefault="00AC43B4">
      <w:pPr>
        <w:pStyle w:val="ListParagraph"/>
        <w:numPr>
          <w:ilvl w:val="3"/>
          <w:numId w:val="3"/>
        </w:numPr>
        <w:tabs>
          <w:tab w:val="left" w:pos="1692"/>
        </w:tabs>
        <w:spacing w:before="121"/>
        <w:ind w:right="122"/>
        <w:rPr>
          <w:rFonts w:ascii="Arial" w:eastAsia="Arial" w:hAnsi="Arial" w:cs="Arial"/>
        </w:rPr>
      </w:pPr>
      <w:r w:rsidRPr="000A3A02">
        <w:rPr>
          <w:rFonts w:ascii="Arial"/>
        </w:rPr>
        <w:t xml:space="preserve">The Contractor shall request a pre-installation conference with </w:t>
      </w:r>
      <w:r w:rsidR="00745895" w:rsidRPr="000A3A02">
        <w:rPr>
          <w:rFonts w:ascii="Arial"/>
          <w:spacing w:val="-3"/>
        </w:rPr>
        <w:t>UW</w:t>
      </w:r>
      <w:r w:rsidR="004575A0" w:rsidRPr="000A3A02">
        <w:rPr>
          <w:rFonts w:ascii="Arial"/>
          <w:spacing w:val="-3"/>
        </w:rPr>
        <w:t xml:space="preserve"> Shop 69 (meters) and Shop 43 </w:t>
      </w:r>
      <w:r w:rsidR="00745895" w:rsidRPr="000A3A02">
        <w:rPr>
          <w:rFonts w:ascii="Arial"/>
          <w:spacing w:val="-3"/>
        </w:rPr>
        <w:t xml:space="preserve">(utilities) </w:t>
      </w:r>
      <w:r w:rsidR="004575A0" w:rsidRPr="000A3A02">
        <w:rPr>
          <w:rFonts w:ascii="Arial"/>
          <w:spacing w:val="-3"/>
        </w:rPr>
        <w:t xml:space="preserve">before the project begins construction. </w:t>
      </w:r>
    </w:p>
    <w:p w14:paraId="42789805" w14:textId="3A4AA50E" w:rsidR="00433B2E" w:rsidRPr="000A3A02" w:rsidRDefault="00433B2E">
      <w:pPr>
        <w:pStyle w:val="ListParagraph"/>
        <w:numPr>
          <w:ilvl w:val="3"/>
          <w:numId w:val="3"/>
        </w:numPr>
        <w:tabs>
          <w:tab w:val="left" w:pos="1692"/>
        </w:tabs>
        <w:spacing w:before="121"/>
        <w:ind w:right="122"/>
        <w:rPr>
          <w:rFonts w:ascii="Arial" w:eastAsia="Arial" w:hAnsi="Arial" w:cs="Arial"/>
        </w:rPr>
      </w:pPr>
      <w:r w:rsidRPr="000A3A02">
        <w:rPr>
          <w:rFonts w:ascii="Arial"/>
        </w:rPr>
        <w:lastRenderedPageBreak/>
        <w:t>The Contractor shall request a pre-installation conference with the UW Department and/or maintenance zone for natural gas sub-meter projects.</w:t>
      </w:r>
    </w:p>
    <w:p w14:paraId="6F043D14" w14:textId="71FFD718" w:rsidR="00725DEA" w:rsidRPr="000A3A02" w:rsidRDefault="00725DEA">
      <w:pPr>
        <w:pStyle w:val="ListParagraph"/>
        <w:numPr>
          <w:ilvl w:val="2"/>
          <w:numId w:val="3"/>
        </w:numPr>
        <w:tabs>
          <w:tab w:val="left" w:pos="1260"/>
        </w:tabs>
        <w:spacing w:before="119"/>
        <w:ind w:right="129"/>
        <w:rPr>
          <w:rFonts w:ascii="Arial" w:eastAsia="Arial" w:hAnsi="Arial" w:cs="Arial"/>
        </w:rPr>
      </w:pPr>
      <w:r w:rsidRPr="000A3A02">
        <w:rPr>
          <w:rFonts w:ascii="Arial" w:eastAsia="Arial" w:hAnsi="Arial" w:cs="Arial"/>
        </w:rPr>
        <w:t>Post installation meeting with UW Campus Utilities and/or Maintenance Zone to review meter installation before activation.</w:t>
      </w:r>
    </w:p>
    <w:p w14:paraId="4B7CB1D4" w14:textId="7F796428" w:rsidR="00321FE0" w:rsidRPr="000A3A02" w:rsidRDefault="00AC43B4">
      <w:pPr>
        <w:pStyle w:val="ListParagraph"/>
        <w:numPr>
          <w:ilvl w:val="2"/>
          <w:numId w:val="3"/>
        </w:numPr>
        <w:tabs>
          <w:tab w:val="left" w:pos="1260"/>
        </w:tabs>
        <w:spacing w:before="119"/>
        <w:ind w:right="129"/>
        <w:rPr>
          <w:rFonts w:ascii="Arial" w:eastAsia="Arial" w:hAnsi="Arial" w:cs="Arial"/>
        </w:rPr>
      </w:pPr>
      <w:r w:rsidRPr="000A3A02">
        <w:rPr>
          <w:rFonts w:ascii="Arial" w:eastAsia="Arial" w:hAnsi="Arial" w:cs="Arial"/>
        </w:rPr>
        <w:t>Attend meetings with the Owner and/or Owner’s Representative as required to resolve any installation or functional</w:t>
      </w:r>
      <w:r w:rsidRPr="000A3A02">
        <w:rPr>
          <w:rFonts w:ascii="Arial" w:eastAsia="Arial" w:hAnsi="Arial" w:cs="Arial"/>
          <w:spacing w:val="-9"/>
        </w:rPr>
        <w:t xml:space="preserve"> </w:t>
      </w:r>
      <w:r w:rsidRPr="000A3A02">
        <w:rPr>
          <w:rFonts w:ascii="Arial" w:eastAsia="Arial" w:hAnsi="Arial" w:cs="Arial"/>
        </w:rPr>
        <w:t>problems.</w:t>
      </w:r>
    </w:p>
    <w:p w14:paraId="7C0F065E" w14:textId="77777777" w:rsidR="00321FE0" w:rsidRPr="000A3A02" w:rsidRDefault="00321FE0">
      <w:pPr>
        <w:spacing w:before="8"/>
        <w:rPr>
          <w:rFonts w:ascii="Arial" w:eastAsia="Arial" w:hAnsi="Arial" w:cs="Arial"/>
          <w:sz w:val="20"/>
          <w:szCs w:val="20"/>
        </w:rPr>
      </w:pPr>
    </w:p>
    <w:p w14:paraId="67742E52" w14:textId="77777777" w:rsidR="00321FE0" w:rsidRPr="000A3A02" w:rsidRDefault="00AC43B4">
      <w:pPr>
        <w:pStyle w:val="Heading1"/>
        <w:tabs>
          <w:tab w:val="left" w:pos="1187"/>
        </w:tabs>
        <w:rPr>
          <w:b w:val="0"/>
          <w:bCs w:val="0"/>
        </w:rPr>
      </w:pPr>
      <w:r w:rsidRPr="000A3A02">
        <w:t>PART</w:t>
      </w:r>
      <w:r w:rsidRPr="000A3A02">
        <w:rPr>
          <w:spacing w:val="-4"/>
        </w:rPr>
        <w:t xml:space="preserve"> </w:t>
      </w:r>
      <w:r w:rsidRPr="000A3A02">
        <w:t>2</w:t>
      </w:r>
      <w:r w:rsidRPr="000A3A02">
        <w:tab/>
        <w:t>PRODUCTS</w:t>
      </w:r>
    </w:p>
    <w:p w14:paraId="6F21E876" w14:textId="77777777" w:rsidR="00321FE0" w:rsidRPr="000A3A02" w:rsidRDefault="00AC43B4">
      <w:pPr>
        <w:pStyle w:val="ListParagraph"/>
        <w:numPr>
          <w:ilvl w:val="1"/>
          <w:numId w:val="2"/>
        </w:numPr>
        <w:tabs>
          <w:tab w:val="left" w:pos="828"/>
        </w:tabs>
        <w:spacing w:before="121"/>
        <w:ind w:hanging="720"/>
        <w:rPr>
          <w:rFonts w:ascii="Arial" w:eastAsia="Arial" w:hAnsi="Arial" w:cs="Arial"/>
        </w:rPr>
      </w:pPr>
      <w:r w:rsidRPr="000A3A02">
        <w:rPr>
          <w:rFonts w:ascii="Arial"/>
        </w:rPr>
        <w:t>GENERAL</w:t>
      </w:r>
    </w:p>
    <w:p w14:paraId="02DFED8F" w14:textId="77777777" w:rsidR="00321FE0" w:rsidRPr="000A3A02" w:rsidRDefault="00AC43B4">
      <w:pPr>
        <w:pStyle w:val="ListParagraph"/>
        <w:numPr>
          <w:ilvl w:val="2"/>
          <w:numId w:val="2"/>
        </w:numPr>
        <w:tabs>
          <w:tab w:val="left" w:pos="1260"/>
        </w:tabs>
        <w:spacing w:before="121"/>
        <w:ind w:right="123"/>
        <w:rPr>
          <w:rFonts w:ascii="Arial" w:eastAsia="Arial" w:hAnsi="Arial" w:cs="Arial"/>
        </w:rPr>
      </w:pPr>
      <w:r w:rsidRPr="000A3A02">
        <w:rPr>
          <w:rFonts w:ascii="Arial" w:eastAsia="Arial" w:hAnsi="Arial" w:cs="Arial"/>
        </w:rPr>
        <w:t>These gas meter specifications are in accord with the Owner’s policy to construct permanent installations with long life, coupled with maximum reliability and</w:t>
      </w:r>
      <w:r w:rsidRPr="000A3A02">
        <w:rPr>
          <w:rFonts w:ascii="Arial" w:eastAsia="Arial" w:hAnsi="Arial" w:cs="Arial"/>
          <w:spacing w:val="-33"/>
        </w:rPr>
        <w:t xml:space="preserve"> </w:t>
      </w:r>
      <w:r w:rsidRPr="000A3A02">
        <w:rPr>
          <w:rFonts w:ascii="Arial" w:eastAsia="Arial" w:hAnsi="Arial" w:cs="Arial"/>
        </w:rPr>
        <w:t>safety.</w:t>
      </w:r>
    </w:p>
    <w:p w14:paraId="63A92FA2" w14:textId="77777777" w:rsidR="00321FE0" w:rsidRPr="000A3A02" w:rsidRDefault="00AC43B4">
      <w:pPr>
        <w:pStyle w:val="ListParagraph"/>
        <w:numPr>
          <w:ilvl w:val="1"/>
          <w:numId w:val="2"/>
        </w:numPr>
        <w:tabs>
          <w:tab w:val="left" w:pos="828"/>
        </w:tabs>
        <w:spacing w:before="119"/>
        <w:ind w:hanging="720"/>
        <w:rPr>
          <w:rFonts w:ascii="Arial" w:eastAsia="Arial" w:hAnsi="Arial" w:cs="Arial"/>
        </w:rPr>
      </w:pPr>
      <w:r w:rsidRPr="000A3A02">
        <w:rPr>
          <w:rFonts w:ascii="Arial"/>
        </w:rPr>
        <w:t>GAS</w:t>
      </w:r>
      <w:r w:rsidRPr="000A3A02">
        <w:rPr>
          <w:rFonts w:ascii="Arial"/>
          <w:spacing w:val="-2"/>
        </w:rPr>
        <w:t xml:space="preserve"> </w:t>
      </w:r>
      <w:r w:rsidRPr="000A3A02">
        <w:rPr>
          <w:rFonts w:ascii="Arial"/>
        </w:rPr>
        <w:t>METER</w:t>
      </w:r>
    </w:p>
    <w:p w14:paraId="6C954BE4" w14:textId="77777777" w:rsidR="00321FE0" w:rsidRPr="000A3A02" w:rsidRDefault="00AC43B4">
      <w:pPr>
        <w:pStyle w:val="ListParagraph"/>
        <w:numPr>
          <w:ilvl w:val="2"/>
          <w:numId w:val="2"/>
        </w:numPr>
        <w:tabs>
          <w:tab w:val="left" w:pos="1260"/>
        </w:tabs>
        <w:spacing w:before="121"/>
        <w:rPr>
          <w:rFonts w:ascii="Arial" w:eastAsia="Arial" w:hAnsi="Arial" w:cs="Arial"/>
        </w:rPr>
      </w:pPr>
      <w:r w:rsidRPr="000A3A02">
        <w:rPr>
          <w:rFonts w:ascii="Arial"/>
        </w:rPr>
        <w:t xml:space="preserve">The following shall apply to the </w:t>
      </w:r>
      <w:r w:rsidRPr="000A3A02">
        <w:rPr>
          <w:rFonts w:ascii="Arial"/>
          <w:spacing w:val="-3"/>
        </w:rPr>
        <w:t xml:space="preserve">UW </w:t>
      </w:r>
      <w:r w:rsidRPr="000A3A02">
        <w:rPr>
          <w:rFonts w:ascii="Arial"/>
        </w:rPr>
        <w:t xml:space="preserve">gas meters installed on the </w:t>
      </w:r>
      <w:r w:rsidRPr="000A3A02">
        <w:rPr>
          <w:rFonts w:ascii="Arial"/>
          <w:spacing w:val="-3"/>
        </w:rPr>
        <w:t>UW</w:t>
      </w:r>
      <w:r w:rsidRPr="000A3A02">
        <w:rPr>
          <w:rFonts w:ascii="Arial"/>
          <w:spacing w:val="-4"/>
        </w:rPr>
        <w:t xml:space="preserve"> </w:t>
      </w:r>
      <w:r w:rsidRPr="000A3A02">
        <w:rPr>
          <w:rFonts w:ascii="Arial"/>
        </w:rPr>
        <w:t>Campus:</w:t>
      </w:r>
    </w:p>
    <w:p w14:paraId="368D6C34" w14:textId="77777777" w:rsidR="00321FE0" w:rsidRPr="000A3A02" w:rsidRDefault="00AC43B4">
      <w:pPr>
        <w:pStyle w:val="ListParagraph"/>
        <w:numPr>
          <w:ilvl w:val="3"/>
          <w:numId w:val="2"/>
        </w:numPr>
        <w:tabs>
          <w:tab w:val="left" w:pos="1692"/>
        </w:tabs>
        <w:spacing w:before="119"/>
        <w:rPr>
          <w:rFonts w:ascii="Arial" w:eastAsia="Arial" w:hAnsi="Arial" w:cs="Arial"/>
        </w:rPr>
      </w:pPr>
      <w:r w:rsidRPr="000A3A02">
        <w:rPr>
          <w:rFonts w:ascii="Arial"/>
        </w:rPr>
        <w:t xml:space="preserve">Gas </w:t>
      </w:r>
      <w:proofErr w:type="gramStart"/>
      <w:r w:rsidRPr="000A3A02">
        <w:rPr>
          <w:rFonts w:ascii="Arial"/>
        </w:rPr>
        <w:t>meter</w:t>
      </w:r>
      <w:proofErr w:type="gramEnd"/>
      <w:r w:rsidRPr="000A3A02">
        <w:rPr>
          <w:rFonts w:ascii="Arial"/>
        </w:rPr>
        <w:t xml:space="preserve"> shall use a hybrid analog/digital thermal mass flow sensing</w:t>
      </w:r>
      <w:r w:rsidRPr="000A3A02">
        <w:rPr>
          <w:rFonts w:ascii="Arial"/>
          <w:spacing w:val="-21"/>
        </w:rPr>
        <w:t xml:space="preserve"> </w:t>
      </w:r>
      <w:r w:rsidRPr="000A3A02">
        <w:rPr>
          <w:rFonts w:ascii="Arial"/>
        </w:rPr>
        <w:t>method.</w:t>
      </w:r>
    </w:p>
    <w:p w14:paraId="6A7CE2D3" w14:textId="77777777" w:rsidR="00321FE0" w:rsidRPr="000A3A02" w:rsidRDefault="00AC43B4">
      <w:pPr>
        <w:pStyle w:val="ListParagraph"/>
        <w:numPr>
          <w:ilvl w:val="3"/>
          <w:numId w:val="2"/>
        </w:numPr>
        <w:tabs>
          <w:tab w:val="left" w:pos="1728"/>
        </w:tabs>
        <w:spacing w:before="122"/>
        <w:ind w:left="1727" w:hanging="449"/>
        <w:rPr>
          <w:rFonts w:ascii="Arial" w:eastAsia="Arial" w:hAnsi="Arial" w:cs="Arial"/>
        </w:rPr>
      </w:pPr>
      <w:r w:rsidRPr="000A3A02">
        <w:rPr>
          <w:rFonts w:ascii="Arial"/>
        </w:rPr>
        <w:t>Gas meter shall have the following accuracy for natural/propane</w:t>
      </w:r>
      <w:r w:rsidRPr="000A3A02">
        <w:rPr>
          <w:rFonts w:ascii="Arial"/>
          <w:spacing w:val="-17"/>
        </w:rPr>
        <w:t xml:space="preserve"> </w:t>
      </w:r>
      <w:r w:rsidRPr="000A3A02">
        <w:rPr>
          <w:rFonts w:ascii="Arial"/>
        </w:rPr>
        <w:t>gas:</w:t>
      </w:r>
    </w:p>
    <w:p w14:paraId="5416B3FC" w14:textId="77777777" w:rsidR="00321FE0" w:rsidRPr="000A3A02" w:rsidRDefault="00AC43B4">
      <w:pPr>
        <w:pStyle w:val="BodyText"/>
        <w:tabs>
          <w:tab w:val="left" w:pos="2267"/>
        </w:tabs>
        <w:ind w:left="1727" w:firstLine="0"/>
      </w:pPr>
      <w:r w:rsidRPr="000A3A02">
        <w:rPr>
          <w:spacing w:val="-1"/>
        </w:rPr>
        <w:t>a.</w:t>
      </w:r>
      <w:r w:rsidRPr="000A3A02">
        <w:rPr>
          <w:spacing w:val="-1"/>
        </w:rPr>
        <w:tab/>
      </w:r>
      <w:r w:rsidRPr="000A3A02">
        <w:t xml:space="preserve">+/- </w:t>
      </w:r>
      <w:r w:rsidRPr="000A3A02">
        <w:rPr>
          <w:spacing w:val="-1"/>
        </w:rPr>
        <w:t>1.0%</w:t>
      </w:r>
      <w:r w:rsidRPr="000A3A02">
        <w:t xml:space="preserve"> </w:t>
      </w:r>
      <w:r w:rsidRPr="000A3A02">
        <w:rPr>
          <w:spacing w:val="-2"/>
        </w:rPr>
        <w:t>of</w:t>
      </w:r>
      <w:r w:rsidRPr="000A3A02">
        <w:t xml:space="preserve"> </w:t>
      </w:r>
      <w:r w:rsidRPr="000A3A02">
        <w:rPr>
          <w:spacing w:val="-1"/>
        </w:rPr>
        <w:t>reading</w:t>
      </w:r>
      <w:r w:rsidRPr="000A3A02">
        <w:t xml:space="preserve"> </w:t>
      </w:r>
      <w:r w:rsidRPr="000A3A02">
        <w:rPr>
          <w:spacing w:val="-1"/>
        </w:rPr>
        <w:t>from</w:t>
      </w:r>
      <w:r w:rsidRPr="000A3A02">
        <w:t xml:space="preserve"> </w:t>
      </w:r>
      <w:r w:rsidRPr="000A3A02">
        <w:rPr>
          <w:spacing w:val="-1"/>
        </w:rPr>
        <w:t>500</w:t>
      </w:r>
      <w:r w:rsidRPr="000A3A02">
        <w:t xml:space="preserve"> to </w:t>
      </w:r>
      <w:r w:rsidRPr="000A3A02">
        <w:rPr>
          <w:spacing w:val="-1"/>
        </w:rPr>
        <w:t>7000</w:t>
      </w:r>
      <w:r w:rsidRPr="000A3A02">
        <w:rPr>
          <w:spacing w:val="18"/>
        </w:rPr>
        <w:t xml:space="preserve"> </w:t>
      </w:r>
      <w:r w:rsidRPr="000A3A02">
        <w:rPr>
          <w:spacing w:val="-1"/>
        </w:rPr>
        <w:t>SFPM</w:t>
      </w:r>
    </w:p>
    <w:p w14:paraId="0603A3A4" w14:textId="77777777" w:rsidR="00321FE0" w:rsidRPr="000A3A02" w:rsidRDefault="00AC43B4">
      <w:pPr>
        <w:pStyle w:val="BodyText"/>
        <w:tabs>
          <w:tab w:val="left" w:pos="2267"/>
        </w:tabs>
        <w:ind w:left="1727" w:firstLine="0"/>
      </w:pPr>
      <w:r w:rsidRPr="000A3A02">
        <w:rPr>
          <w:spacing w:val="-1"/>
        </w:rPr>
        <w:t>b.</w:t>
      </w:r>
      <w:r w:rsidRPr="000A3A02">
        <w:rPr>
          <w:spacing w:val="-1"/>
        </w:rPr>
        <w:tab/>
      </w:r>
      <w:r w:rsidRPr="000A3A02">
        <w:t xml:space="preserve">+/- </w:t>
      </w:r>
      <w:r w:rsidRPr="000A3A02">
        <w:rPr>
          <w:spacing w:val="-1"/>
        </w:rPr>
        <w:t>2.0%</w:t>
      </w:r>
      <w:r w:rsidRPr="000A3A02">
        <w:t xml:space="preserve"> </w:t>
      </w:r>
      <w:r w:rsidRPr="000A3A02">
        <w:rPr>
          <w:spacing w:val="-2"/>
        </w:rPr>
        <w:t>of</w:t>
      </w:r>
      <w:r w:rsidRPr="000A3A02">
        <w:t xml:space="preserve"> </w:t>
      </w:r>
      <w:r w:rsidRPr="000A3A02">
        <w:rPr>
          <w:spacing w:val="-1"/>
        </w:rPr>
        <w:t>reading</w:t>
      </w:r>
      <w:r w:rsidRPr="000A3A02">
        <w:t xml:space="preserve"> </w:t>
      </w:r>
      <w:r w:rsidRPr="000A3A02">
        <w:rPr>
          <w:spacing w:val="-1"/>
        </w:rPr>
        <w:t>from</w:t>
      </w:r>
      <w:r w:rsidRPr="000A3A02">
        <w:t xml:space="preserve"> </w:t>
      </w:r>
      <w:r w:rsidRPr="000A3A02">
        <w:rPr>
          <w:spacing w:val="-1"/>
        </w:rPr>
        <w:t>100</w:t>
      </w:r>
      <w:r w:rsidRPr="000A3A02">
        <w:t xml:space="preserve"> to </w:t>
      </w:r>
      <w:r w:rsidRPr="000A3A02">
        <w:rPr>
          <w:spacing w:val="-1"/>
        </w:rPr>
        <w:t>500</w:t>
      </w:r>
      <w:r w:rsidRPr="000A3A02">
        <w:rPr>
          <w:spacing w:val="18"/>
        </w:rPr>
        <w:t xml:space="preserve"> </w:t>
      </w:r>
      <w:r w:rsidRPr="000A3A02">
        <w:rPr>
          <w:spacing w:val="-1"/>
        </w:rPr>
        <w:t>SFPM</w:t>
      </w:r>
    </w:p>
    <w:p w14:paraId="54A97CEE" w14:textId="77777777" w:rsidR="00321FE0" w:rsidRPr="000A3A02" w:rsidRDefault="00AC43B4">
      <w:pPr>
        <w:pStyle w:val="ListParagraph"/>
        <w:numPr>
          <w:ilvl w:val="3"/>
          <w:numId w:val="2"/>
        </w:numPr>
        <w:tabs>
          <w:tab w:val="left" w:pos="1692"/>
        </w:tabs>
        <w:spacing w:before="121"/>
        <w:ind w:right="122"/>
        <w:rPr>
          <w:rFonts w:ascii="Arial" w:eastAsia="Arial" w:hAnsi="Arial" w:cs="Arial"/>
        </w:rPr>
      </w:pPr>
      <w:r w:rsidRPr="000A3A02">
        <w:rPr>
          <w:rFonts w:ascii="Arial"/>
        </w:rPr>
        <w:t>Gas</w:t>
      </w:r>
      <w:r w:rsidRPr="000A3A02">
        <w:rPr>
          <w:rFonts w:ascii="Arial"/>
          <w:spacing w:val="-6"/>
        </w:rPr>
        <w:t xml:space="preserve"> </w:t>
      </w:r>
      <w:r w:rsidRPr="000A3A02">
        <w:rPr>
          <w:rFonts w:ascii="Arial"/>
        </w:rPr>
        <w:t>meter</w:t>
      </w:r>
      <w:r w:rsidRPr="000A3A02">
        <w:rPr>
          <w:rFonts w:ascii="Arial"/>
          <w:spacing w:val="-6"/>
        </w:rPr>
        <w:t xml:space="preserve"> </w:t>
      </w:r>
      <w:r w:rsidRPr="000A3A02">
        <w:rPr>
          <w:rFonts w:ascii="Arial"/>
        </w:rPr>
        <w:t>shall</w:t>
      </w:r>
      <w:r w:rsidRPr="000A3A02">
        <w:rPr>
          <w:rFonts w:ascii="Arial"/>
          <w:spacing w:val="-5"/>
        </w:rPr>
        <w:t xml:space="preserve"> </w:t>
      </w:r>
      <w:r w:rsidRPr="000A3A02">
        <w:rPr>
          <w:rFonts w:ascii="Arial"/>
        </w:rPr>
        <w:t>be</w:t>
      </w:r>
      <w:r w:rsidRPr="000A3A02">
        <w:rPr>
          <w:rFonts w:ascii="Arial"/>
          <w:spacing w:val="-7"/>
        </w:rPr>
        <w:t xml:space="preserve"> </w:t>
      </w:r>
      <w:r w:rsidRPr="000A3A02">
        <w:rPr>
          <w:rFonts w:ascii="Arial"/>
        </w:rPr>
        <w:t>wet</w:t>
      </w:r>
      <w:r w:rsidRPr="000A3A02">
        <w:rPr>
          <w:rFonts w:ascii="Arial"/>
          <w:spacing w:val="-5"/>
        </w:rPr>
        <w:t xml:space="preserve"> </w:t>
      </w:r>
      <w:r w:rsidRPr="000A3A02">
        <w:rPr>
          <w:rFonts w:ascii="Arial"/>
        </w:rPr>
        <w:t>calibrated</w:t>
      </w:r>
      <w:r w:rsidRPr="000A3A02">
        <w:rPr>
          <w:rFonts w:ascii="Arial"/>
          <w:spacing w:val="-4"/>
        </w:rPr>
        <w:t xml:space="preserve"> </w:t>
      </w:r>
      <w:r w:rsidRPr="000A3A02">
        <w:rPr>
          <w:rFonts w:ascii="Arial"/>
        </w:rPr>
        <w:t>in</w:t>
      </w:r>
      <w:r w:rsidRPr="000A3A02">
        <w:rPr>
          <w:rFonts w:ascii="Arial"/>
          <w:spacing w:val="-6"/>
        </w:rPr>
        <w:t xml:space="preserve"> </w:t>
      </w:r>
      <w:r w:rsidRPr="000A3A02">
        <w:rPr>
          <w:rFonts w:ascii="Arial"/>
        </w:rPr>
        <w:t>a</w:t>
      </w:r>
      <w:r w:rsidRPr="000A3A02">
        <w:rPr>
          <w:rFonts w:ascii="Arial"/>
          <w:spacing w:val="-6"/>
        </w:rPr>
        <w:t xml:space="preserve"> </w:t>
      </w:r>
      <w:r w:rsidRPr="000A3A02">
        <w:rPr>
          <w:rFonts w:ascii="Arial"/>
        </w:rPr>
        <w:t>flow</w:t>
      </w:r>
      <w:r w:rsidRPr="000A3A02">
        <w:rPr>
          <w:rFonts w:ascii="Arial"/>
          <w:spacing w:val="-7"/>
        </w:rPr>
        <w:t xml:space="preserve"> </w:t>
      </w:r>
      <w:r w:rsidRPr="000A3A02">
        <w:rPr>
          <w:rFonts w:ascii="Arial"/>
        </w:rPr>
        <w:t>laboratory.</w:t>
      </w:r>
      <w:r w:rsidRPr="000A3A02">
        <w:rPr>
          <w:rFonts w:ascii="Arial"/>
          <w:spacing w:val="-3"/>
        </w:rPr>
        <w:t xml:space="preserve"> </w:t>
      </w:r>
      <w:r w:rsidRPr="000A3A02">
        <w:rPr>
          <w:rFonts w:ascii="Arial"/>
        </w:rPr>
        <w:t>A</w:t>
      </w:r>
      <w:r w:rsidRPr="000A3A02">
        <w:rPr>
          <w:rFonts w:ascii="Arial"/>
          <w:spacing w:val="-7"/>
        </w:rPr>
        <w:t xml:space="preserve"> </w:t>
      </w:r>
      <w:r w:rsidRPr="000A3A02">
        <w:rPr>
          <w:rFonts w:ascii="Arial"/>
        </w:rPr>
        <w:t>certificate</w:t>
      </w:r>
      <w:r w:rsidRPr="000A3A02">
        <w:rPr>
          <w:rFonts w:ascii="Arial"/>
          <w:spacing w:val="-6"/>
        </w:rPr>
        <w:t xml:space="preserve"> </w:t>
      </w:r>
      <w:r w:rsidRPr="000A3A02">
        <w:rPr>
          <w:rFonts w:ascii="Arial"/>
        </w:rPr>
        <w:t>of</w:t>
      </w:r>
      <w:r w:rsidRPr="000A3A02">
        <w:rPr>
          <w:rFonts w:ascii="Arial"/>
          <w:spacing w:val="-5"/>
        </w:rPr>
        <w:t xml:space="preserve"> </w:t>
      </w:r>
      <w:r w:rsidRPr="000A3A02">
        <w:rPr>
          <w:rFonts w:ascii="Arial"/>
        </w:rPr>
        <w:t>calibration</w:t>
      </w:r>
      <w:r w:rsidRPr="000A3A02">
        <w:rPr>
          <w:rFonts w:ascii="Arial"/>
          <w:spacing w:val="-4"/>
        </w:rPr>
        <w:t xml:space="preserve"> </w:t>
      </w:r>
      <w:r w:rsidRPr="000A3A02">
        <w:rPr>
          <w:rFonts w:ascii="Arial"/>
        </w:rPr>
        <w:t>shall accompany each</w:t>
      </w:r>
      <w:r w:rsidRPr="000A3A02">
        <w:rPr>
          <w:rFonts w:ascii="Arial"/>
          <w:spacing w:val="-4"/>
        </w:rPr>
        <w:t xml:space="preserve"> </w:t>
      </w:r>
      <w:r w:rsidRPr="000A3A02">
        <w:rPr>
          <w:rFonts w:ascii="Arial"/>
        </w:rPr>
        <w:t>meter.</w:t>
      </w:r>
    </w:p>
    <w:p w14:paraId="052A92B4" w14:textId="77777777" w:rsidR="00321FE0" w:rsidRPr="000A3A02" w:rsidRDefault="00AC43B4">
      <w:pPr>
        <w:pStyle w:val="ListParagraph"/>
        <w:numPr>
          <w:ilvl w:val="3"/>
          <w:numId w:val="2"/>
        </w:numPr>
        <w:tabs>
          <w:tab w:val="left" w:pos="1692"/>
        </w:tabs>
        <w:spacing w:before="121"/>
        <w:rPr>
          <w:rFonts w:ascii="Arial" w:eastAsia="Arial" w:hAnsi="Arial" w:cs="Arial"/>
        </w:rPr>
      </w:pPr>
      <w:r w:rsidRPr="000A3A02">
        <w:rPr>
          <w:rFonts w:ascii="Arial"/>
        </w:rPr>
        <w:t xml:space="preserve">Gas </w:t>
      </w:r>
      <w:proofErr w:type="gramStart"/>
      <w:r w:rsidRPr="000A3A02">
        <w:rPr>
          <w:rFonts w:ascii="Arial"/>
        </w:rPr>
        <w:t>meter</w:t>
      </w:r>
      <w:proofErr w:type="gramEnd"/>
      <w:r w:rsidRPr="000A3A02">
        <w:rPr>
          <w:rFonts w:ascii="Arial"/>
        </w:rPr>
        <w:t xml:space="preserve"> shall have an overall flow range of 5 to 35,000</w:t>
      </w:r>
      <w:r w:rsidRPr="000A3A02">
        <w:rPr>
          <w:rFonts w:ascii="Arial"/>
          <w:spacing w:val="-16"/>
        </w:rPr>
        <w:t xml:space="preserve"> </w:t>
      </w:r>
      <w:r w:rsidRPr="000A3A02">
        <w:rPr>
          <w:rFonts w:ascii="Arial"/>
        </w:rPr>
        <w:t>SFPM.</w:t>
      </w:r>
    </w:p>
    <w:p w14:paraId="4D4AA781" w14:textId="77777777" w:rsidR="00321FE0" w:rsidRPr="000A3A02" w:rsidRDefault="00AC43B4">
      <w:pPr>
        <w:pStyle w:val="ListParagraph"/>
        <w:numPr>
          <w:ilvl w:val="3"/>
          <w:numId w:val="2"/>
        </w:numPr>
        <w:tabs>
          <w:tab w:val="left" w:pos="1692"/>
        </w:tabs>
        <w:spacing w:before="114"/>
        <w:rPr>
          <w:rFonts w:ascii="Arial" w:eastAsia="Arial" w:hAnsi="Arial" w:cs="Arial"/>
        </w:rPr>
      </w:pPr>
      <w:r w:rsidRPr="000A3A02">
        <w:rPr>
          <w:rFonts w:ascii="Arial"/>
        </w:rPr>
        <w:t>Gas meter shall accommodate fluid temperature range of -40 to 200</w:t>
      </w:r>
      <w:r w:rsidRPr="000A3A02">
        <w:rPr>
          <w:rFonts w:ascii="Arial"/>
          <w:position w:val="8"/>
          <w:sz w:val="14"/>
        </w:rPr>
        <w:t>0</w:t>
      </w:r>
      <w:r w:rsidRPr="000A3A02">
        <w:rPr>
          <w:rFonts w:ascii="Arial"/>
          <w:spacing w:val="8"/>
          <w:position w:val="8"/>
          <w:sz w:val="14"/>
        </w:rPr>
        <w:t xml:space="preserve"> </w:t>
      </w:r>
      <w:r w:rsidRPr="000A3A02">
        <w:rPr>
          <w:rFonts w:ascii="Arial"/>
        </w:rPr>
        <w:t>F</w:t>
      </w:r>
    </w:p>
    <w:p w14:paraId="25BF3B98" w14:textId="77777777" w:rsidR="00321FE0" w:rsidRPr="000A3A02" w:rsidRDefault="00321FE0">
      <w:pPr>
        <w:spacing w:before="3"/>
        <w:rPr>
          <w:rFonts w:ascii="Arial" w:eastAsia="Arial" w:hAnsi="Arial" w:cs="Arial"/>
          <w:sz w:val="15"/>
          <w:szCs w:val="15"/>
        </w:rPr>
      </w:pPr>
    </w:p>
    <w:p w14:paraId="345E045F" w14:textId="77777777" w:rsidR="00321FE0" w:rsidRPr="000A3A02" w:rsidRDefault="00AC43B4">
      <w:pPr>
        <w:pStyle w:val="ListParagraph"/>
        <w:numPr>
          <w:ilvl w:val="3"/>
          <w:numId w:val="2"/>
        </w:numPr>
        <w:tabs>
          <w:tab w:val="left" w:pos="1692"/>
        </w:tabs>
        <w:spacing w:before="72"/>
        <w:ind w:hanging="413"/>
        <w:rPr>
          <w:rFonts w:ascii="Arial" w:eastAsia="Arial" w:hAnsi="Arial" w:cs="Arial"/>
        </w:rPr>
      </w:pPr>
      <w:r w:rsidRPr="000A3A02">
        <w:rPr>
          <w:rFonts w:ascii="Arial"/>
        </w:rPr>
        <w:t>Gas meter shall have digital display for local</w:t>
      </w:r>
      <w:r w:rsidRPr="000A3A02">
        <w:rPr>
          <w:rFonts w:ascii="Arial"/>
          <w:spacing w:val="-18"/>
        </w:rPr>
        <w:t xml:space="preserve"> </w:t>
      </w:r>
      <w:r w:rsidRPr="000A3A02">
        <w:rPr>
          <w:rFonts w:ascii="Arial"/>
        </w:rPr>
        <w:t>monitoring</w:t>
      </w:r>
    </w:p>
    <w:p w14:paraId="15DA754C" w14:textId="20D67B0A" w:rsidR="00321FE0" w:rsidRPr="000A3A02" w:rsidRDefault="00AC43B4">
      <w:pPr>
        <w:pStyle w:val="ListParagraph"/>
        <w:numPr>
          <w:ilvl w:val="3"/>
          <w:numId w:val="2"/>
        </w:numPr>
        <w:tabs>
          <w:tab w:val="left" w:pos="1728"/>
        </w:tabs>
        <w:spacing w:before="119"/>
        <w:ind w:left="1727" w:right="288" w:hanging="449"/>
        <w:rPr>
          <w:rFonts w:ascii="Arial" w:eastAsia="Arial" w:hAnsi="Arial" w:cs="Arial"/>
        </w:rPr>
      </w:pPr>
      <w:r w:rsidRPr="000A3A02">
        <w:rPr>
          <w:rFonts w:ascii="Arial"/>
        </w:rPr>
        <w:t xml:space="preserve">Gas meter </w:t>
      </w:r>
      <w:r w:rsidR="00E95C33" w:rsidRPr="000A3A02">
        <w:rPr>
          <w:rFonts w:ascii="Arial"/>
        </w:rPr>
        <w:t>housing shall be NEMA 4X rated</w:t>
      </w:r>
      <w:r w:rsidRPr="000A3A02">
        <w:rPr>
          <w:rFonts w:ascii="Arial"/>
        </w:rPr>
        <w:t xml:space="preserve">. Meter electronics </w:t>
      </w:r>
      <w:proofErr w:type="gramStart"/>
      <w:r w:rsidRPr="000A3A02">
        <w:rPr>
          <w:rFonts w:ascii="Arial"/>
        </w:rPr>
        <w:t>shall</w:t>
      </w:r>
      <w:proofErr w:type="gramEnd"/>
      <w:r w:rsidRPr="000A3A02">
        <w:rPr>
          <w:rFonts w:ascii="Arial"/>
        </w:rPr>
        <w:t xml:space="preserve"> be mounted remotely when direct wiring is not</w:t>
      </w:r>
      <w:r w:rsidRPr="000A3A02">
        <w:rPr>
          <w:rFonts w:ascii="Arial"/>
          <w:spacing w:val="-20"/>
        </w:rPr>
        <w:t xml:space="preserve"> </w:t>
      </w:r>
      <w:r w:rsidRPr="000A3A02">
        <w:rPr>
          <w:rFonts w:ascii="Arial"/>
        </w:rPr>
        <w:t>feasible.</w:t>
      </w:r>
    </w:p>
    <w:p w14:paraId="78D2B4B4" w14:textId="4B4C25DF" w:rsidR="00321FE0" w:rsidRPr="000A3A02" w:rsidRDefault="00AC43B4">
      <w:pPr>
        <w:pStyle w:val="ListParagraph"/>
        <w:numPr>
          <w:ilvl w:val="3"/>
          <w:numId w:val="2"/>
        </w:numPr>
        <w:tabs>
          <w:tab w:val="left" w:pos="1692"/>
        </w:tabs>
        <w:spacing w:before="114"/>
        <w:rPr>
          <w:rFonts w:ascii="Arial" w:eastAsia="Arial" w:hAnsi="Arial" w:cs="Arial"/>
        </w:rPr>
      </w:pPr>
      <w:r w:rsidRPr="000A3A02">
        <w:rPr>
          <w:rFonts w:ascii="Arial"/>
        </w:rPr>
        <w:t xml:space="preserve">Gas meter shall be suitable </w:t>
      </w:r>
      <w:r w:rsidR="00725DEA" w:rsidRPr="000A3A02">
        <w:rPr>
          <w:rFonts w:ascii="Arial"/>
        </w:rPr>
        <w:t xml:space="preserve">for </w:t>
      </w:r>
      <w:r w:rsidRPr="000A3A02">
        <w:rPr>
          <w:rFonts w:ascii="Arial"/>
        </w:rPr>
        <w:t>ambient temperatures of 0 to 150</w:t>
      </w:r>
      <w:r w:rsidRPr="000A3A02">
        <w:rPr>
          <w:rFonts w:ascii="Arial"/>
          <w:position w:val="8"/>
          <w:sz w:val="14"/>
        </w:rPr>
        <w:t>0</w:t>
      </w:r>
      <w:r w:rsidRPr="000A3A02">
        <w:rPr>
          <w:rFonts w:ascii="Arial"/>
          <w:spacing w:val="7"/>
          <w:position w:val="8"/>
          <w:sz w:val="14"/>
        </w:rPr>
        <w:t xml:space="preserve"> </w:t>
      </w:r>
      <w:r w:rsidRPr="000A3A02">
        <w:rPr>
          <w:rFonts w:ascii="Arial"/>
        </w:rPr>
        <w:t>F.</w:t>
      </w:r>
    </w:p>
    <w:p w14:paraId="466B6443" w14:textId="77777777" w:rsidR="00321FE0" w:rsidRPr="000A3A02" w:rsidRDefault="00AC43B4">
      <w:pPr>
        <w:pStyle w:val="ListParagraph"/>
        <w:numPr>
          <w:ilvl w:val="3"/>
          <w:numId w:val="2"/>
        </w:numPr>
        <w:tabs>
          <w:tab w:val="left" w:pos="1692"/>
        </w:tabs>
        <w:spacing w:before="121"/>
        <w:rPr>
          <w:rFonts w:ascii="Arial" w:eastAsia="Arial" w:hAnsi="Arial" w:cs="Arial"/>
        </w:rPr>
      </w:pPr>
      <w:r w:rsidRPr="000A3A02">
        <w:rPr>
          <w:rFonts w:ascii="Arial"/>
        </w:rPr>
        <w:t>Gas meter connections shall be as</w:t>
      </w:r>
      <w:r w:rsidRPr="000A3A02">
        <w:rPr>
          <w:rFonts w:ascii="Arial"/>
          <w:spacing w:val="-15"/>
        </w:rPr>
        <w:t xml:space="preserve"> </w:t>
      </w:r>
      <w:r w:rsidRPr="000A3A02">
        <w:rPr>
          <w:rFonts w:ascii="Arial"/>
        </w:rPr>
        <w:t>follows:</w:t>
      </w:r>
    </w:p>
    <w:p w14:paraId="20F23662" w14:textId="0EE791CB" w:rsidR="00321FE0" w:rsidRPr="000A3A02" w:rsidRDefault="00725DEA">
      <w:pPr>
        <w:pStyle w:val="ListParagraph"/>
        <w:numPr>
          <w:ilvl w:val="4"/>
          <w:numId w:val="2"/>
        </w:numPr>
        <w:tabs>
          <w:tab w:val="left" w:pos="2124"/>
        </w:tabs>
        <w:spacing w:before="119"/>
        <w:rPr>
          <w:rFonts w:ascii="Arial" w:eastAsia="Arial" w:hAnsi="Arial" w:cs="Arial"/>
        </w:rPr>
      </w:pPr>
      <w:r w:rsidRPr="000A3A02">
        <w:rPr>
          <w:rFonts w:ascii="Arial"/>
        </w:rPr>
        <w:t>Diaphragm</w:t>
      </w:r>
      <w:r w:rsidR="00AC43B4" w:rsidRPr="000A3A02">
        <w:rPr>
          <w:rFonts w:ascii="Arial"/>
        </w:rPr>
        <w:t xml:space="preserve"> style meters shall be</w:t>
      </w:r>
      <w:r w:rsidR="00AC43B4" w:rsidRPr="000A3A02">
        <w:rPr>
          <w:rFonts w:ascii="Arial"/>
          <w:spacing w:val="-13"/>
        </w:rPr>
        <w:t xml:space="preserve"> </w:t>
      </w:r>
      <w:r w:rsidR="00AC43B4" w:rsidRPr="000A3A02">
        <w:rPr>
          <w:rFonts w:ascii="Arial"/>
        </w:rPr>
        <w:t>threaded</w:t>
      </w:r>
      <w:r w:rsidR="0049190A" w:rsidRPr="000A3A02">
        <w:rPr>
          <w:rFonts w:ascii="Arial"/>
        </w:rPr>
        <w:t>, up to 425 million cubic feet per hour</w:t>
      </w:r>
    </w:p>
    <w:p w14:paraId="071D117E" w14:textId="64D0D297" w:rsidR="00321FE0" w:rsidRPr="000A3A02" w:rsidRDefault="00AC43B4">
      <w:pPr>
        <w:pStyle w:val="ListParagraph"/>
        <w:numPr>
          <w:ilvl w:val="4"/>
          <w:numId w:val="2"/>
        </w:numPr>
        <w:tabs>
          <w:tab w:val="left" w:pos="2124"/>
        </w:tabs>
        <w:spacing w:before="119"/>
        <w:rPr>
          <w:rFonts w:ascii="Arial" w:eastAsia="Arial" w:hAnsi="Arial" w:cs="Arial"/>
        </w:rPr>
      </w:pPr>
      <w:r w:rsidRPr="000A3A02">
        <w:rPr>
          <w:rFonts w:ascii="Arial"/>
        </w:rPr>
        <w:t>Rotary meters shall have meter body</w:t>
      </w:r>
      <w:r w:rsidRPr="000A3A02">
        <w:rPr>
          <w:rFonts w:ascii="Arial"/>
          <w:spacing w:val="-10"/>
        </w:rPr>
        <w:t xml:space="preserve"> </w:t>
      </w:r>
      <w:r w:rsidRPr="000A3A02">
        <w:rPr>
          <w:rFonts w:ascii="Arial"/>
        </w:rPr>
        <w:t>flanges</w:t>
      </w:r>
      <w:r w:rsidR="0049190A" w:rsidRPr="000A3A02">
        <w:rPr>
          <w:rFonts w:ascii="Arial"/>
        </w:rPr>
        <w:t>, for greater than 425 million cubic feet per hour.</w:t>
      </w:r>
    </w:p>
    <w:p w14:paraId="5D8EBFA1" w14:textId="37CAEF8C" w:rsidR="00321FE0" w:rsidRPr="000A3A02" w:rsidRDefault="00AC43B4">
      <w:pPr>
        <w:pStyle w:val="ListParagraph"/>
        <w:numPr>
          <w:ilvl w:val="3"/>
          <w:numId w:val="2"/>
        </w:numPr>
        <w:tabs>
          <w:tab w:val="left" w:pos="1692"/>
        </w:tabs>
        <w:spacing w:before="119"/>
        <w:ind w:right="103"/>
        <w:rPr>
          <w:rFonts w:ascii="Arial" w:eastAsia="Arial" w:hAnsi="Arial" w:cs="Arial"/>
        </w:rPr>
      </w:pPr>
      <w:r w:rsidRPr="000A3A02">
        <w:rPr>
          <w:rFonts w:ascii="Arial"/>
        </w:rPr>
        <w:t>Gas meter shall be capable of operating at</w:t>
      </w:r>
      <w:r w:rsidR="00690790" w:rsidRPr="000A3A02">
        <w:rPr>
          <w:rFonts w:ascii="Arial"/>
        </w:rPr>
        <w:t xml:space="preserve"> a maximum pressure of:</w:t>
      </w:r>
    </w:p>
    <w:p w14:paraId="3BF569C4" w14:textId="22000EB5" w:rsidR="00690790" w:rsidRPr="000A3A02" w:rsidRDefault="00690790" w:rsidP="00690790">
      <w:pPr>
        <w:pStyle w:val="ListParagraph"/>
        <w:numPr>
          <w:ilvl w:val="4"/>
          <w:numId w:val="2"/>
        </w:numPr>
        <w:tabs>
          <w:tab w:val="left" w:pos="1692"/>
        </w:tabs>
        <w:spacing w:before="119"/>
        <w:ind w:right="103"/>
        <w:rPr>
          <w:rFonts w:ascii="Arial" w:eastAsia="Arial" w:hAnsi="Arial" w:cs="Arial"/>
        </w:rPr>
      </w:pPr>
      <w:r w:rsidRPr="000A3A02">
        <w:rPr>
          <w:rFonts w:ascii="Arial"/>
        </w:rPr>
        <w:t>Diaphragm meters: 10 PSIG max</w:t>
      </w:r>
    </w:p>
    <w:p w14:paraId="77410327" w14:textId="65173FF5" w:rsidR="00690790" w:rsidRPr="000A3A02" w:rsidRDefault="00690790" w:rsidP="00FE1520">
      <w:pPr>
        <w:pStyle w:val="ListParagraph"/>
        <w:numPr>
          <w:ilvl w:val="4"/>
          <w:numId w:val="2"/>
        </w:numPr>
        <w:tabs>
          <w:tab w:val="left" w:pos="1692"/>
        </w:tabs>
        <w:spacing w:before="119"/>
        <w:ind w:right="103"/>
        <w:rPr>
          <w:rFonts w:ascii="Arial" w:eastAsia="Arial" w:hAnsi="Arial" w:cs="Arial"/>
        </w:rPr>
      </w:pPr>
      <w:r w:rsidRPr="000A3A02">
        <w:rPr>
          <w:rFonts w:ascii="Arial"/>
        </w:rPr>
        <w:t>Rotary Meters: 290 PSIG max</w:t>
      </w:r>
    </w:p>
    <w:p w14:paraId="485A7D66" w14:textId="77777777" w:rsidR="00321FE0" w:rsidRPr="000A3A02" w:rsidRDefault="00AC43B4">
      <w:pPr>
        <w:pStyle w:val="ListParagraph"/>
        <w:numPr>
          <w:ilvl w:val="3"/>
          <w:numId w:val="2"/>
        </w:numPr>
        <w:tabs>
          <w:tab w:val="left" w:pos="1692"/>
        </w:tabs>
        <w:spacing w:before="119"/>
        <w:rPr>
          <w:rFonts w:ascii="Arial" w:eastAsia="Arial" w:hAnsi="Arial" w:cs="Arial"/>
        </w:rPr>
      </w:pPr>
      <w:r w:rsidRPr="000A3A02">
        <w:rPr>
          <w:rFonts w:ascii="Arial"/>
        </w:rPr>
        <w:t>Gas meter shall accommodate a delivery pressure of 10 inches of water</w:t>
      </w:r>
      <w:r w:rsidRPr="000A3A02">
        <w:rPr>
          <w:rFonts w:ascii="Arial"/>
          <w:spacing w:val="-15"/>
        </w:rPr>
        <w:t xml:space="preserve"> </w:t>
      </w:r>
      <w:r w:rsidRPr="000A3A02">
        <w:rPr>
          <w:rFonts w:ascii="Arial"/>
        </w:rPr>
        <w:t>column.</w:t>
      </w:r>
    </w:p>
    <w:p w14:paraId="5289854D" w14:textId="77777777" w:rsidR="00321FE0" w:rsidRPr="000A3A02" w:rsidRDefault="00AC43B4">
      <w:pPr>
        <w:pStyle w:val="ListParagraph"/>
        <w:numPr>
          <w:ilvl w:val="3"/>
          <w:numId w:val="2"/>
        </w:numPr>
        <w:tabs>
          <w:tab w:val="left" w:pos="1692"/>
        </w:tabs>
        <w:spacing w:before="119"/>
        <w:ind w:right="98"/>
        <w:rPr>
          <w:rFonts w:ascii="Arial" w:eastAsia="Arial" w:hAnsi="Arial" w:cs="Arial"/>
        </w:rPr>
      </w:pPr>
      <w:r w:rsidRPr="000A3A02">
        <w:rPr>
          <w:rFonts w:ascii="Arial" w:eastAsia="Arial" w:hAnsi="Arial" w:cs="Arial"/>
        </w:rPr>
        <w:t>Gas meter shall have a maximum pressure drop of 0.5” w.c. in pipe sizes above 1- 1/2” diameter, and less than 0.9” w.c. for pipe diameters of 1-1/2” and</w:t>
      </w:r>
      <w:r w:rsidRPr="000A3A02">
        <w:rPr>
          <w:rFonts w:ascii="Arial" w:eastAsia="Arial" w:hAnsi="Arial" w:cs="Arial"/>
          <w:spacing w:val="-23"/>
        </w:rPr>
        <w:t xml:space="preserve"> </w:t>
      </w:r>
      <w:r w:rsidRPr="000A3A02">
        <w:rPr>
          <w:rFonts w:ascii="Arial" w:eastAsia="Arial" w:hAnsi="Arial" w:cs="Arial"/>
        </w:rPr>
        <w:t>below.</w:t>
      </w:r>
    </w:p>
    <w:p w14:paraId="00CBAD40" w14:textId="7F549915" w:rsidR="00321FE0" w:rsidRPr="000A3A02" w:rsidRDefault="00AC43B4">
      <w:pPr>
        <w:pStyle w:val="ListParagraph"/>
        <w:numPr>
          <w:ilvl w:val="3"/>
          <w:numId w:val="2"/>
        </w:numPr>
        <w:tabs>
          <w:tab w:val="left" w:pos="1692"/>
        </w:tabs>
        <w:spacing w:before="119"/>
        <w:rPr>
          <w:rFonts w:ascii="Arial" w:eastAsia="Arial" w:hAnsi="Arial" w:cs="Arial"/>
        </w:rPr>
      </w:pPr>
      <w:r w:rsidRPr="000A3A02">
        <w:rPr>
          <w:rFonts w:ascii="Arial"/>
        </w:rPr>
        <w:t xml:space="preserve">Gas </w:t>
      </w:r>
      <w:proofErr w:type="gramStart"/>
      <w:r w:rsidRPr="000A3A02">
        <w:rPr>
          <w:rFonts w:ascii="Arial"/>
        </w:rPr>
        <w:t>meter</w:t>
      </w:r>
      <w:proofErr w:type="gramEnd"/>
      <w:r w:rsidRPr="000A3A02">
        <w:rPr>
          <w:rFonts w:ascii="Arial"/>
        </w:rPr>
        <w:t xml:space="preserve"> shall have a pulse</w:t>
      </w:r>
      <w:r w:rsidRPr="000A3A02">
        <w:rPr>
          <w:rFonts w:ascii="Arial"/>
          <w:spacing w:val="-15"/>
        </w:rPr>
        <w:t xml:space="preserve"> </w:t>
      </w:r>
      <w:r w:rsidRPr="000A3A02">
        <w:rPr>
          <w:rFonts w:ascii="Arial"/>
        </w:rPr>
        <w:t>output.</w:t>
      </w:r>
    </w:p>
    <w:p w14:paraId="20C20E4C" w14:textId="6B81C8EA" w:rsidR="00321FE0" w:rsidRPr="000A3A02" w:rsidRDefault="00AC43B4">
      <w:pPr>
        <w:pStyle w:val="ListParagraph"/>
        <w:numPr>
          <w:ilvl w:val="3"/>
          <w:numId w:val="2"/>
        </w:numPr>
        <w:tabs>
          <w:tab w:val="left" w:pos="1692"/>
        </w:tabs>
        <w:spacing w:before="121"/>
        <w:ind w:right="102"/>
        <w:rPr>
          <w:rFonts w:ascii="Arial" w:eastAsia="Arial" w:hAnsi="Arial" w:cs="Arial"/>
        </w:rPr>
      </w:pPr>
      <w:r w:rsidRPr="000A3A02">
        <w:rPr>
          <w:rFonts w:ascii="Arial"/>
        </w:rPr>
        <w:t xml:space="preserve">Gas </w:t>
      </w:r>
      <w:proofErr w:type="gramStart"/>
      <w:r w:rsidRPr="000A3A02">
        <w:rPr>
          <w:rFonts w:ascii="Arial"/>
        </w:rPr>
        <w:t>meter</w:t>
      </w:r>
      <w:proofErr w:type="gramEnd"/>
      <w:r w:rsidRPr="000A3A02">
        <w:rPr>
          <w:rFonts w:ascii="Arial"/>
        </w:rPr>
        <w:t xml:space="preserve"> shall be constructed of die cast </w:t>
      </w:r>
      <w:proofErr w:type="gramStart"/>
      <w:r w:rsidRPr="000A3A02">
        <w:rPr>
          <w:rFonts w:ascii="Arial"/>
        </w:rPr>
        <w:t>aluminum,</w:t>
      </w:r>
      <w:proofErr w:type="gramEnd"/>
      <w:r w:rsidRPr="000A3A02">
        <w:rPr>
          <w:rFonts w:ascii="Arial"/>
        </w:rPr>
        <w:t xml:space="preserve"> </w:t>
      </w:r>
      <w:r w:rsidR="00725DEA" w:rsidRPr="000A3A02">
        <w:rPr>
          <w:rFonts w:ascii="Arial"/>
        </w:rPr>
        <w:t>diaphragms</w:t>
      </w:r>
      <w:r w:rsidRPr="000A3A02">
        <w:rPr>
          <w:rFonts w:ascii="Arial"/>
        </w:rPr>
        <w:t xml:space="preserve"> shall be made of Buna-N</w:t>
      </w:r>
      <w:r w:rsidRPr="000A3A02">
        <w:rPr>
          <w:rFonts w:ascii="Arial"/>
          <w:spacing w:val="-2"/>
        </w:rPr>
        <w:t xml:space="preserve"> </w:t>
      </w:r>
      <w:r w:rsidRPr="000A3A02">
        <w:rPr>
          <w:rFonts w:ascii="Arial"/>
        </w:rPr>
        <w:t>rubber.</w:t>
      </w:r>
    </w:p>
    <w:p w14:paraId="5A3201B0" w14:textId="3CD43E1D" w:rsidR="006A282C" w:rsidRPr="000A3A02" w:rsidRDefault="006A282C" w:rsidP="006A282C">
      <w:pPr>
        <w:pStyle w:val="ListParagraph"/>
        <w:numPr>
          <w:ilvl w:val="1"/>
          <w:numId w:val="2"/>
        </w:numPr>
        <w:tabs>
          <w:tab w:val="left" w:pos="1692"/>
        </w:tabs>
        <w:spacing w:before="121"/>
        <w:ind w:right="102"/>
        <w:rPr>
          <w:rFonts w:ascii="Arial" w:eastAsia="Arial" w:hAnsi="Arial" w:cs="Arial"/>
        </w:rPr>
      </w:pPr>
      <w:r w:rsidRPr="000A3A02">
        <w:rPr>
          <w:rFonts w:ascii="Arial" w:eastAsia="Arial" w:hAnsi="Arial" w:cs="Arial"/>
        </w:rPr>
        <w:t>Earth</w:t>
      </w:r>
      <w:r w:rsidR="00FE1520" w:rsidRPr="000A3A02">
        <w:rPr>
          <w:rFonts w:ascii="Arial" w:eastAsia="Arial" w:hAnsi="Arial" w:cs="Arial"/>
        </w:rPr>
        <w:t>q</w:t>
      </w:r>
      <w:r w:rsidRPr="000A3A02">
        <w:rPr>
          <w:rFonts w:ascii="Arial" w:eastAsia="Arial" w:hAnsi="Arial" w:cs="Arial"/>
        </w:rPr>
        <w:t>uake (EQ) Valve</w:t>
      </w:r>
    </w:p>
    <w:p w14:paraId="5549386E" w14:textId="190F0A57" w:rsidR="006A282C" w:rsidRPr="000A3A02" w:rsidRDefault="009939D8" w:rsidP="007A22EF">
      <w:pPr>
        <w:pStyle w:val="ListParagraph"/>
        <w:numPr>
          <w:ilvl w:val="2"/>
          <w:numId w:val="2"/>
        </w:numPr>
        <w:tabs>
          <w:tab w:val="left" w:pos="1692"/>
        </w:tabs>
        <w:spacing w:before="121"/>
        <w:ind w:left="1710" w:right="102" w:hanging="883"/>
        <w:rPr>
          <w:rFonts w:ascii="Arial" w:eastAsia="Arial" w:hAnsi="Arial" w:cs="Arial"/>
        </w:rPr>
      </w:pPr>
      <w:r w:rsidRPr="000A3A02">
        <w:rPr>
          <w:rFonts w:ascii="Arial" w:eastAsia="Arial" w:hAnsi="Arial" w:cs="Arial"/>
        </w:rPr>
        <w:t xml:space="preserve">Earthquake </w:t>
      </w:r>
      <w:r w:rsidR="007A22EF" w:rsidRPr="000A3A02">
        <w:rPr>
          <w:rFonts w:ascii="Arial" w:eastAsia="Arial" w:hAnsi="Arial" w:cs="Arial"/>
        </w:rPr>
        <w:t xml:space="preserve">valve body shall be threaded or have flanges based upon installation </w:t>
      </w:r>
      <w:r w:rsidR="007A22EF" w:rsidRPr="000A3A02">
        <w:rPr>
          <w:rFonts w:ascii="Arial" w:eastAsia="Arial" w:hAnsi="Arial" w:cs="Arial"/>
        </w:rPr>
        <w:lastRenderedPageBreak/>
        <w:t>requirements.</w:t>
      </w:r>
    </w:p>
    <w:p w14:paraId="710C62D3" w14:textId="50806EA7" w:rsidR="007A22EF" w:rsidRPr="000A3A02" w:rsidRDefault="007A22EF" w:rsidP="007A22EF">
      <w:pPr>
        <w:pStyle w:val="ListParagraph"/>
        <w:numPr>
          <w:ilvl w:val="2"/>
          <w:numId w:val="2"/>
        </w:numPr>
        <w:tabs>
          <w:tab w:val="left" w:pos="1692"/>
        </w:tabs>
        <w:spacing w:before="121"/>
        <w:ind w:left="1710" w:right="102" w:hanging="883"/>
        <w:rPr>
          <w:rFonts w:ascii="Arial" w:eastAsia="Arial" w:hAnsi="Arial" w:cs="Arial"/>
        </w:rPr>
      </w:pPr>
      <w:r w:rsidRPr="000A3A02">
        <w:rPr>
          <w:rFonts w:ascii="Arial" w:eastAsia="Arial" w:hAnsi="Arial" w:cs="Arial"/>
        </w:rPr>
        <w:t>Earthquake valve shall have a manual reset</w:t>
      </w:r>
    </w:p>
    <w:p w14:paraId="6A21DCA6" w14:textId="5EDA7016" w:rsidR="007A22EF" w:rsidRPr="000A3A02" w:rsidRDefault="007A22EF" w:rsidP="007A22EF">
      <w:pPr>
        <w:pStyle w:val="ListParagraph"/>
        <w:numPr>
          <w:ilvl w:val="2"/>
          <w:numId w:val="2"/>
        </w:numPr>
        <w:tabs>
          <w:tab w:val="left" w:pos="1692"/>
        </w:tabs>
        <w:spacing w:before="121"/>
        <w:ind w:left="1710" w:right="102" w:hanging="883"/>
        <w:rPr>
          <w:rFonts w:ascii="Arial" w:eastAsia="Arial" w:hAnsi="Arial" w:cs="Arial"/>
        </w:rPr>
      </w:pPr>
      <w:r w:rsidRPr="000A3A02">
        <w:rPr>
          <w:rFonts w:ascii="Arial" w:eastAsia="Arial" w:hAnsi="Arial" w:cs="Arial"/>
        </w:rPr>
        <w:t>Shall have a visual open-close indicator</w:t>
      </w:r>
    </w:p>
    <w:p w14:paraId="7D0AEC15" w14:textId="077E26DA" w:rsidR="007A22EF" w:rsidRPr="000A3A02" w:rsidRDefault="007A22EF" w:rsidP="007A22EF">
      <w:pPr>
        <w:pStyle w:val="ListParagraph"/>
        <w:numPr>
          <w:ilvl w:val="2"/>
          <w:numId w:val="2"/>
        </w:numPr>
        <w:tabs>
          <w:tab w:val="left" w:pos="1692"/>
        </w:tabs>
        <w:spacing w:before="121"/>
        <w:ind w:left="1710" w:right="102" w:hanging="883"/>
        <w:rPr>
          <w:rFonts w:ascii="Arial" w:eastAsia="Arial" w:hAnsi="Arial" w:cs="Arial"/>
        </w:rPr>
      </w:pPr>
      <w:r w:rsidRPr="000A3A02">
        <w:rPr>
          <w:rFonts w:ascii="Arial" w:eastAsia="Arial" w:hAnsi="Arial" w:cs="Arial"/>
        </w:rPr>
        <w:t>Shall close within five (5) seconds when subjected to a horizontal, sinusoidal oscillation with the following characteristics:</w:t>
      </w:r>
    </w:p>
    <w:tbl>
      <w:tblPr>
        <w:tblStyle w:val="TableGrid"/>
        <w:tblW w:w="0" w:type="auto"/>
        <w:tblInd w:w="1710" w:type="dxa"/>
        <w:tblLook w:val="04A0" w:firstRow="1" w:lastRow="0" w:firstColumn="1" w:lastColumn="0" w:noHBand="0" w:noVBand="1"/>
      </w:tblPr>
      <w:tblGrid>
        <w:gridCol w:w="828"/>
        <w:gridCol w:w="2250"/>
        <w:gridCol w:w="1980"/>
      </w:tblGrid>
      <w:tr w:rsidR="000A3A02" w:rsidRPr="000A3A02" w14:paraId="17427CA8" w14:textId="77777777" w:rsidTr="00FE1520">
        <w:tc>
          <w:tcPr>
            <w:tcW w:w="828" w:type="dxa"/>
          </w:tcPr>
          <w:p w14:paraId="396517F1" w14:textId="77777777" w:rsidR="007A22EF" w:rsidRPr="000A3A02" w:rsidRDefault="007A22EF" w:rsidP="00FE1520">
            <w:pPr>
              <w:pStyle w:val="ListParagraph"/>
              <w:tabs>
                <w:tab w:val="left" w:pos="1692"/>
              </w:tabs>
              <w:spacing w:before="121"/>
              <w:ind w:right="102"/>
              <w:rPr>
                <w:rFonts w:ascii="Arial" w:eastAsia="Arial" w:hAnsi="Arial" w:cs="Arial"/>
              </w:rPr>
            </w:pPr>
          </w:p>
        </w:tc>
        <w:tc>
          <w:tcPr>
            <w:tcW w:w="2250" w:type="dxa"/>
          </w:tcPr>
          <w:p w14:paraId="76543FCE" w14:textId="5CDEACAC"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Peak Acceleration</w:t>
            </w:r>
          </w:p>
        </w:tc>
        <w:tc>
          <w:tcPr>
            <w:tcW w:w="1980" w:type="dxa"/>
          </w:tcPr>
          <w:p w14:paraId="1920B813" w14:textId="04D5B88A"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Period</w:t>
            </w:r>
          </w:p>
        </w:tc>
      </w:tr>
      <w:tr w:rsidR="000A3A02" w:rsidRPr="000A3A02" w14:paraId="0C1EBC65" w14:textId="77777777" w:rsidTr="00FE1520">
        <w:tc>
          <w:tcPr>
            <w:tcW w:w="828" w:type="dxa"/>
          </w:tcPr>
          <w:p w14:paraId="6CB50502" w14:textId="449846A4"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1.</w:t>
            </w:r>
          </w:p>
        </w:tc>
        <w:tc>
          <w:tcPr>
            <w:tcW w:w="2250" w:type="dxa"/>
          </w:tcPr>
          <w:p w14:paraId="778DFE9B" w14:textId="38AD9B12"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0.7G</w:t>
            </w:r>
          </w:p>
        </w:tc>
        <w:tc>
          <w:tcPr>
            <w:tcW w:w="1980" w:type="dxa"/>
          </w:tcPr>
          <w:p w14:paraId="1D6D7B45" w14:textId="2EC269FC"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0.13 Seconds</w:t>
            </w:r>
          </w:p>
        </w:tc>
      </w:tr>
      <w:tr w:rsidR="000A3A02" w:rsidRPr="000A3A02" w14:paraId="5CD0AE33" w14:textId="77777777" w:rsidTr="00FE1520">
        <w:tc>
          <w:tcPr>
            <w:tcW w:w="828" w:type="dxa"/>
          </w:tcPr>
          <w:p w14:paraId="122E1642" w14:textId="12B17BC3"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2.</w:t>
            </w:r>
          </w:p>
        </w:tc>
        <w:tc>
          <w:tcPr>
            <w:tcW w:w="2250" w:type="dxa"/>
          </w:tcPr>
          <w:p w14:paraId="0D1891DC" w14:textId="77A63A0F"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0.4G</w:t>
            </w:r>
          </w:p>
        </w:tc>
        <w:tc>
          <w:tcPr>
            <w:tcW w:w="1980" w:type="dxa"/>
          </w:tcPr>
          <w:p w14:paraId="02A05B06" w14:textId="70B88FDE"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0.2 Seconds</w:t>
            </w:r>
          </w:p>
        </w:tc>
      </w:tr>
      <w:tr w:rsidR="000A3A02" w:rsidRPr="000A3A02" w14:paraId="2C78D598" w14:textId="77777777" w:rsidTr="00FE1520">
        <w:tc>
          <w:tcPr>
            <w:tcW w:w="828" w:type="dxa"/>
          </w:tcPr>
          <w:p w14:paraId="4CB7BD23" w14:textId="4C531ABC"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3.</w:t>
            </w:r>
          </w:p>
        </w:tc>
        <w:tc>
          <w:tcPr>
            <w:tcW w:w="2250" w:type="dxa"/>
          </w:tcPr>
          <w:p w14:paraId="3FDFB3B1" w14:textId="094E43BC"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0.3G</w:t>
            </w:r>
          </w:p>
        </w:tc>
        <w:tc>
          <w:tcPr>
            <w:tcW w:w="1980" w:type="dxa"/>
          </w:tcPr>
          <w:p w14:paraId="03FD6E30" w14:textId="391192EE"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0.4 Seconds</w:t>
            </w:r>
          </w:p>
        </w:tc>
      </w:tr>
      <w:tr w:rsidR="007A22EF" w:rsidRPr="000A3A02" w14:paraId="7AB77289" w14:textId="77777777" w:rsidTr="00FE1520">
        <w:tc>
          <w:tcPr>
            <w:tcW w:w="828" w:type="dxa"/>
          </w:tcPr>
          <w:p w14:paraId="32A6FDDD" w14:textId="6461B797"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4.</w:t>
            </w:r>
          </w:p>
        </w:tc>
        <w:tc>
          <w:tcPr>
            <w:tcW w:w="2250" w:type="dxa"/>
          </w:tcPr>
          <w:p w14:paraId="4B65D25D" w14:textId="53D3F6A9"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0.25G</w:t>
            </w:r>
          </w:p>
        </w:tc>
        <w:tc>
          <w:tcPr>
            <w:tcW w:w="1980" w:type="dxa"/>
          </w:tcPr>
          <w:p w14:paraId="1C4413C7" w14:textId="513A45E6" w:rsidR="007A22EF" w:rsidRPr="000A3A02" w:rsidRDefault="007A22EF" w:rsidP="00FE1520">
            <w:pPr>
              <w:pStyle w:val="ListParagraph"/>
              <w:tabs>
                <w:tab w:val="left" w:pos="1692"/>
              </w:tabs>
              <w:spacing w:before="121"/>
              <w:ind w:right="102"/>
              <w:rPr>
                <w:rFonts w:ascii="Arial" w:eastAsia="Arial" w:hAnsi="Arial" w:cs="Arial"/>
              </w:rPr>
            </w:pPr>
            <w:r w:rsidRPr="000A3A02">
              <w:rPr>
                <w:rFonts w:ascii="Arial" w:eastAsia="Arial" w:hAnsi="Arial" w:cs="Arial"/>
              </w:rPr>
              <w:t>1.00 Seconds</w:t>
            </w:r>
          </w:p>
        </w:tc>
      </w:tr>
    </w:tbl>
    <w:p w14:paraId="4CD89201" w14:textId="77777777" w:rsidR="00FE1520" w:rsidRPr="000A3A02" w:rsidRDefault="00FE1520" w:rsidP="00EA33E3">
      <w:pPr>
        <w:keepLines/>
        <w:widowControl/>
        <w:tabs>
          <w:tab w:val="left" w:pos="1692"/>
        </w:tabs>
        <w:spacing w:before="121"/>
        <w:ind w:right="101"/>
        <w:rPr>
          <w:rFonts w:ascii="Arial" w:eastAsia="Arial" w:hAnsi="Arial" w:cs="Arial"/>
        </w:rPr>
      </w:pPr>
    </w:p>
    <w:p w14:paraId="0DA53D29" w14:textId="300F3049" w:rsidR="007A22EF" w:rsidRPr="000A3A02" w:rsidRDefault="00FE1520" w:rsidP="00FE1520">
      <w:pPr>
        <w:pStyle w:val="ListParagraph"/>
        <w:keepLines/>
        <w:widowControl/>
        <w:numPr>
          <w:ilvl w:val="2"/>
          <w:numId w:val="2"/>
        </w:numPr>
        <w:tabs>
          <w:tab w:val="left" w:pos="1692"/>
        </w:tabs>
        <w:spacing w:before="121"/>
        <w:ind w:left="1710" w:right="101" w:hanging="883"/>
        <w:rPr>
          <w:rFonts w:ascii="Arial" w:eastAsia="Arial" w:hAnsi="Arial" w:cs="Arial"/>
        </w:rPr>
      </w:pPr>
      <w:r w:rsidRPr="000A3A02">
        <w:rPr>
          <w:rFonts w:ascii="Arial" w:eastAsia="Arial" w:hAnsi="Arial" w:cs="Arial"/>
        </w:rPr>
        <w:t>T</w:t>
      </w:r>
      <w:r w:rsidR="007A22EF" w:rsidRPr="000A3A02">
        <w:rPr>
          <w:rFonts w:ascii="Arial" w:eastAsia="Arial" w:hAnsi="Arial" w:cs="Arial"/>
        </w:rPr>
        <w:t>he valve shall not close when subjected for five (5) seconds to each of three horizontal, sinusoidal oscillations with the following characteristics:</w:t>
      </w:r>
    </w:p>
    <w:tbl>
      <w:tblPr>
        <w:tblStyle w:val="TableGrid"/>
        <w:tblW w:w="0" w:type="auto"/>
        <w:tblInd w:w="1710" w:type="dxa"/>
        <w:tblLook w:val="04A0" w:firstRow="1" w:lastRow="0" w:firstColumn="1" w:lastColumn="0" w:noHBand="0" w:noVBand="1"/>
      </w:tblPr>
      <w:tblGrid>
        <w:gridCol w:w="828"/>
        <w:gridCol w:w="2250"/>
        <w:gridCol w:w="1980"/>
      </w:tblGrid>
      <w:tr w:rsidR="000A3A02" w:rsidRPr="000A3A02" w14:paraId="33461E0E" w14:textId="77777777" w:rsidTr="000A6EAE">
        <w:tc>
          <w:tcPr>
            <w:tcW w:w="828" w:type="dxa"/>
          </w:tcPr>
          <w:p w14:paraId="000EE1DE"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p>
        </w:tc>
        <w:tc>
          <w:tcPr>
            <w:tcW w:w="2250" w:type="dxa"/>
          </w:tcPr>
          <w:p w14:paraId="55FBAA8F"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Peak Acceleration</w:t>
            </w:r>
          </w:p>
        </w:tc>
        <w:tc>
          <w:tcPr>
            <w:tcW w:w="1980" w:type="dxa"/>
          </w:tcPr>
          <w:p w14:paraId="32CB1089"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Period</w:t>
            </w:r>
          </w:p>
        </w:tc>
      </w:tr>
      <w:tr w:rsidR="000A3A02" w:rsidRPr="000A3A02" w14:paraId="1A1CFFC1" w14:textId="77777777" w:rsidTr="000A6EAE">
        <w:tc>
          <w:tcPr>
            <w:tcW w:w="828" w:type="dxa"/>
          </w:tcPr>
          <w:p w14:paraId="23FBC11A"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1.</w:t>
            </w:r>
          </w:p>
        </w:tc>
        <w:tc>
          <w:tcPr>
            <w:tcW w:w="2250" w:type="dxa"/>
          </w:tcPr>
          <w:p w14:paraId="0C2BB6E6" w14:textId="637E7068"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0.4G</w:t>
            </w:r>
          </w:p>
        </w:tc>
        <w:tc>
          <w:tcPr>
            <w:tcW w:w="1980" w:type="dxa"/>
          </w:tcPr>
          <w:p w14:paraId="04144EBB" w14:textId="484A4B43"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0.1 Seconds</w:t>
            </w:r>
          </w:p>
        </w:tc>
      </w:tr>
      <w:tr w:rsidR="000A3A02" w:rsidRPr="000A3A02" w14:paraId="33914E4D" w14:textId="77777777" w:rsidTr="000A6EAE">
        <w:tc>
          <w:tcPr>
            <w:tcW w:w="828" w:type="dxa"/>
          </w:tcPr>
          <w:p w14:paraId="658C3BD8"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2.</w:t>
            </w:r>
          </w:p>
        </w:tc>
        <w:tc>
          <w:tcPr>
            <w:tcW w:w="2250" w:type="dxa"/>
          </w:tcPr>
          <w:p w14:paraId="4FE0B82A" w14:textId="6A4C3DBB"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w:t>
            </w:r>
            <w:r w:rsidR="008C2251" w:rsidRPr="000A3A02">
              <w:rPr>
                <w:rFonts w:ascii="Arial" w:eastAsia="Arial" w:hAnsi="Arial" w:cs="Arial"/>
              </w:rPr>
              <w:t>2</w:t>
            </w:r>
            <w:r w:rsidRPr="000A3A02">
              <w:rPr>
                <w:rFonts w:ascii="Arial" w:eastAsia="Arial" w:hAnsi="Arial" w:cs="Arial"/>
              </w:rPr>
              <w:t>G</w:t>
            </w:r>
          </w:p>
        </w:tc>
        <w:tc>
          <w:tcPr>
            <w:tcW w:w="1980" w:type="dxa"/>
          </w:tcPr>
          <w:p w14:paraId="7B061645"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0.2 Seconds</w:t>
            </w:r>
          </w:p>
        </w:tc>
      </w:tr>
      <w:tr w:rsidR="000A3A02" w:rsidRPr="000A3A02" w14:paraId="1494121F" w14:textId="77777777" w:rsidTr="000A6EAE">
        <w:tc>
          <w:tcPr>
            <w:tcW w:w="828" w:type="dxa"/>
          </w:tcPr>
          <w:p w14:paraId="6875B5EA"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3.</w:t>
            </w:r>
          </w:p>
        </w:tc>
        <w:tc>
          <w:tcPr>
            <w:tcW w:w="2250" w:type="dxa"/>
          </w:tcPr>
          <w:p w14:paraId="06D0B8F7" w14:textId="787454E6"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w:t>
            </w:r>
            <w:r w:rsidR="008C2251" w:rsidRPr="000A3A02">
              <w:rPr>
                <w:rFonts w:ascii="Arial" w:eastAsia="Arial" w:hAnsi="Arial" w:cs="Arial"/>
              </w:rPr>
              <w:t>15</w:t>
            </w:r>
            <w:r w:rsidRPr="000A3A02">
              <w:rPr>
                <w:rFonts w:ascii="Arial" w:eastAsia="Arial" w:hAnsi="Arial" w:cs="Arial"/>
              </w:rPr>
              <w:t>G</w:t>
            </w:r>
          </w:p>
        </w:tc>
        <w:tc>
          <w:tcPr>
            <w:tcW w:w="1980" w:type="dxa"/>
          </w:tcPr>
          <w:p w14:paraId="10547EE0"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0.4 Seconds</w:t>
            </w:r>
          </w:p>
        </w:tc>
      </w:tr>
      <w:tr w:rsidR="007A22EF" w:rsidRPr="000A3A02" w14:paraId="38C07B8B" w14:textId="77777777" w:rsidTr="000A6EAE">
        <w:tc>
          <w:tcPr>
            <w:tcW w:w="828" w:type="dxa"/>
          </w:tcPr>
          <w:p w14:paraId="0F87F253"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4.</w:t>
            </w:r>
          </w:p>
        </w:tc>
        <w:tc>
          <w:tcPr>
            <w:tcW w:w="2250" w:type="dxa"/>
          </w:tcPr>
          <w:p w14:paraId="6D68236E" w14:textId="39D37C4C"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0.</w:t>
            </w:r>
            <w:r w:rsidR="008C2251" w:rsidRPr="000A3A02">
              <w:rPr>
                <w:rFonts w:ascii="Arial" w:eastAsia="Arial" w:hAnsi="Arial" w:cs="Arial"/>
              </w:rPr>
              <w:t>1</w:t>
            </w:r>
            <w:r w:rsidRPr="000A3A02">
              <w:rPr>
                <w:rFonts w:ascii="Arial" w:eastAsia="Arial" w:hAnsi="Arial" w:cs="Arial"/>
              </w:rPr>
              <w:t>G</w:t>
            </w:r>
          </w:p>
        </w:tc>
        <w:tc>
          <w:tcPr>
            <w:tcW w:w="1980" w:type="dxa"/>
          </w:tcPr>
          <w:p w14:paraId="4F242587" w14:textId="77777777" w:rsidR="007A22EF" w:rsidRPr="000A3A02" w:rsidRDefault="007A22EF" w:rsidP="00FE1520">
            <w:pPr>
              <w:pStyle w:val="ListParagraph"/>
              <w:keepLines/>
              <w:widowControl/>
              <w:tabs>
                <w:tab w:val="left" w:pos="1692"/>
              </w:tabs>
              <w:spacing w:before="121"/>
              <w:ind w:right="101"/>
              <w:rPr>
                <w:rFonts w:ascii="Arial" w:eastAsia="Arial" w:hAnsi="Arial" w:cs="Arial"/>
              </w:rPr>
            </w:pPr>
            <w:r w:rsidRPr="000A3A02">
              <w:rPr>
                <w:rFonts w:ascii="Arial" w:eastAsia="Arial" w:hAnsi="Arial" w:cs="Arial"/>
              </w:rPr>
              <w:t>1.00 Seconds</w:t>
            </w:r>
          </w:p>
        </w:tc>
      </w:tr>
    </w:tbl>
    <w:p w14:paraId="79BEAAAE" w14:textId="77777777" w:rsidR="00321FE0" w:rsidRPr="000A3A02" w:rsidRDefault="00321FE0">
      <w:pPr>
        <w:spacing w:before="8"/>
        <w:rPr>
          <w:rFonts w:ascii="Arial" w:eastAsia="Arial" w:hAnsi="Arial" w:cs="Arial"/>
          <w:sz w:val="20"/>
          <w:szCs w:val="20"/>
        </w:rPr>
      </w:pPr>
    </w:p>
    <w:p w14:paraId="22A6E06E" w14:textId="77777777" w:rsidR="00321FE0" w:rsidRPr="000A3A02" w:rsidRDefault="00AC43B4">
      <w:pPr>
        <w:pStyle w:val="Heading1"/>
        <w:tabs>
          <w:tab w:val="left" w:pos="1187"/>
        </w:tabs>
        <w:rPr>
          <w:b w:val="0"/>
          <w:bCs w:val="0"/>
        </w:rPr>
      </w:pPr>
      <w:r w:rsidRPr="000A3A02">
        <w:t>PART</w:t>
      </w:r>
      <w:r w:rsidRPr="000A3A02">
        <w:rPr>
          <w:spacing w:val="-4"/>
        </w:rPr>
        <w:t xml:space="preserve"> </w:t>
      </w:r>
      <w:r w:rsidRPr="000A3A02">
        <w:t>3</w:t>
      </w:r>
      <w:r w:rsidRPr="000A3A02">
        <w:tab/>
        <w:t>EXECUTION</w:t>
      </w:r>
    </w:p>
    <w:p w14:paraId="76FCA251" w14:textId="77777777" w:rsidR="00321FE0" w:rsidRPr="000A3A02" w:rsidRDefault="00AC43B4">
      <w:pPr>
        <w:pStyle w:val="ListParagraph"/>
        <w:numPr>
          <w:ilvl w:val="1"/>
          <w:numId w:val="1"/>
        </w:numPr>
        <w:tabs>
          <w:tab w:val="left" w:pos="828"/>
        </w:tabs>
        <w:spacing w:before="121"/>
        <w:ind w:hanging="720"/>
        <w:rPr>
          <w:rFonts w:ascii="Arial" w:eastAsia="Arial" w:hAnsi="Arial" w:cs="Arial"/>
        </w:rPr>
      </w:pPr>
      <w:r w:rsidRPr="000A3A02">
        <w:rPr>
          <w:rFonts w:ascii="Arial"/>
        </w:rPr>
        <w:t>REQUIREMENTS</w:t>
      </w:r>
    </w:p>
    <w:p w14:paraId="54EBECC5" w14:textId="77777777" w:rsidR="00321FE0" w:rsidRPr="000A3A02" w:rsidRDefault="00AC43B4">
      <w:pPr>
        <w:pStyle w:val="ListParagraph"/>
        <w:numPr>
          <w:ilvl w:val="2"/>
          <w:numId w:val="1"/>
        </w:numPr>
        <w:tabs>
          <w:tab w:val="left" w:pos="1260"/>
        </w:tabs>
        <w:spacing w:before="121"/>
        <w:rPr>
          <w:rFonts w:ascii="Arial" w:eastAsia="Arial" w:hAnsi="Arial" w:cs="Arial"/>
        </w:rPr>
      </w:pPr>
      <w:r w:rsidRPr="000A3A02">
        <w:rPr>
          <w:rFonts w:ascii="Arial"/>
        </w:rPr>
        <w:t>General</w:t>
      </w:r>
      <w:r w:rsidRPr="000A3A02">
        <w:rPr>
          <w:rFonts w:ascii="Arial"/>
          <w:spacing w:val="-5"/>
        </w:rPr>
        <w:t xml:space="preserve"> </w:t>
      </w:r>
      <w:r w:rsidRPr="000A3A02">
        <w:rPr>
          <w:rFonts w:ascii="Arial"/>
        </w:rPr>
        <w:t>installation</w:t>
      </w:r>
    </w:p>
    <w:p w14:paraId="79E71868" w14:textId="70985E44" w:rsidR="00321FE0" w:rsidRPr="000A3A02" w:rsidRDefault="00AC43B4">
      <w:pPr>
        <w:pStyle w:val="ListParagraph"/>
        <w:numPr>
          <w:ilvl w:val="3"/>
          <w:numId w:val="1"/>
        </w:numPr>
        <w:tabs>
          <w:tab w:val="left" w:pos="1692"/>
        </w:tabs>
        <w:spacing w:before="119"/>
        <w:rPr>
          <w:rFonts w:ascii="Arial" w:eastAsia="Arial" w:hAnsi="Arial" w:cs="Arial"/>
        </w:rPr>
      </w:pPr>
      <w:r w:rsidRPr="000A3A02">
        <w:rPr>
          <w:rFonts w:ascii="Arial"/>
        </w:rPr>
        <w:t>Identification</w:t>
      </w:r>
      <w:r w:rsidR="00DE447C" w:rsidRPr="000A3A02">
        <w:rPr>
          <w:rFonts w:ascii="Arial"/>
        </w:rPr>
        <w:t xml:space="preserve"> and Labeling</w:t>
      </w:r>
    </w:p>
    <w:p w14:paraId="043DB8E3" w14:textId="67EFF552" w:rsidR="00952202" w:rsidRPr="000A3A02" w:rsidRDefault="00952202" w:rsidP="00952202">
      <w:pPr>
        <w:pStyle w:val="ListParagraph"/>
        <w:numPr>
          <w:ilvl w:val="4"/>
          <w:numId w:val="1"/>
        </w:numPr>
        <w:tabs>
          <w:tab w:val="left" w:pos="2124"/>
        </w:tabs>
        <w:spacing w:before="120"/>
        <w:rPr>
          <w:rFonts w:ascii="Arial" w:eastAsia="Arial" w:hAnsi="Arial" w:cs="Arial"/>
        </w:rPr>
      </w:pPr>
      <w:r w:rsidRPr="000A3A02">
        <w:rPr>
          <w:rFonts w:ascii="Arial" w:hAnsi="Arial" w:cs="Arial"/>
        </w:rPr>
        <w:t>Reference section 2</w:t>
      </w:r>
      <w:r w:rsidR="001C2C9A" w:rsidRPr="000A3A02">
        <w:rPr>
          <w:rFonts w:ascii="Arial" w:hAnsi="Arial" w:cs="Arial"/>
        </w:rPr>
        <w:t>3</w:t>
      </w:r>
      <w:r w:rsidRPr="000A3A02">
        <w:rPr>
          <w:rFonts w:ascii="Arial" w:hAnsi="Arial" w:cs="Arial"/>
        </w:rPr>
        <w:t xml:space="preserve"> 05 53</w:t>
      </w:r>
      <w:r w:rsidRPr="000A3A02">
        <w:rPr>
          <w:rFonts w:ascii="Arial" w:hAnsi="Arial" w:cs="Arial"/>
          <w:spacing w:val="-10"/>
        </w:rPr>
        <w:t xml:space="preserve"> </w:t>
      </w:r>
      <w:r w:rsidRPr="000A3A02">
        <w:rPr>
          <w:rFonts w:ascii="Arial" w:hAnsi="Arial" w:cs="Arial"/>
        </w:rPr>
        <w:t>Identification of Mechanical Piping and Equipment</w:t>
      </w:r>
    </w:p>
    <w:p w14:paraId="4EEAA1C6" w14:textId="77777777" w:rsidR="00952202" w:rsidRPr="000A3A02" w:rsidRDefault="00952202" w:rsidP="00952202">
      <w:pPr>
        <w:widowControl/>
        <w:numPr>
          <w:ilvl w:val="4"/>
          <w:numId w:val="1"/>
        </w:numPr>
        <w:spacing w:before="120"/>
        <w:rPr>
          <w:rFonts w:ascii="Arial" w:eastAsia="Arial" w:hAnsi="Arial" w:cs="Arial"/>
        </w:rPr>
      </w:pPr>
      <w:r w:rsidRPr="000A3A02">
        <w:rPr>
          <w:rFonts w:ascii="Arial" w:eastAsia="Arial" w:hAnsi="Arial" w:cs="Arial"/>
        </w:rPr>
        <w:t>All wiring and devices shall be properly labeled in accordance with system diagrams and wiring details to identify device tag, name, and purpose.</w:t>
      </w:r>
    </w:p>
    <w:p w14:paraId="1A4D0372" w14:textId="77777777" w:rsidR="00952202" w:rsidRPr="000A3A02" w:rsidRDefault="00952202" w:rsidP="00952202">
      <w:pPr>
        <w:widowControl/>
        <w:numPr>
          <w:ilvl w:val="4"/>
          <w:numId w:val="1"/>
        </w:numPr>
        <w:spacing w:before="120"/>
        <w:rPr>
          <w:rFonts w:ascii="Arial" w:eastAsia="Arial" w:hAnsi="Arial" w:cs="Arial"/>
        </w:rPr>
      </w:pPr>
      <w:r w:rsidRPr="000A3A02">
        <w:rPr>
          <w:rFonts w:ascii="Arial" w:eastAsia="Arial" w:hAnsi="Arial" w:cs="Arial"/>
        </w:rPr>
        <w:t>Wire labels shall be machine made shrink type labels and match wire designations on the instrumentation drawings.</w:t>
      </w:r>
    </w:p>
    <w:p w14:paraId="1789F014" w14:textId="41147BA4" w:rsidR="00952202" w:rsidRPr="000A3A02" w:rsidRDefault="00952202" w:rsidP="00952202">
      <w:pPr>
        <w:pStyle w:val="ListParagraph"/>
        <w:numPr>
          <w:ilvl w:val="4"/>
          <w:numId w:val="1"/>
        </w:numPr>
        <w:tabs>
          <w:tab w:val="left" w:pos="2124"/>
        </w:tabs>
        <w:spacing w:before="120"/>
        <w:rPr>
          <w:rFonts w:ascii="Arial" w:eastAsia="Arial" w:hAnsi="Arial" w:cs="Arial"/>
        </w:rPr>
      </w:pPr>
      <w:r w:rsidRPr="000A3A02">
        <w:rPr>
          <w:rFonts w:ascii="Arial" w:eastAsia="Arial" w:hAnsi="Arial" w:cs="Arial"/>
        </w:rPr>
        <w:t>Field devices including flow meters</w:t>
      </w:r>
      <w:r w:rsidR="003D6C4F" w:rsidRPr="000A3A02">
        <w:rPr>
          <w:rFonts w:ascii="Arial" w:eastAsia="Arial" w:hAnsi="Arial" w:cs="Arial"/>
        </w:rPr>
        <w:t xml:space="preserve"> </w:t>
      </w:r>
      <w:r w:rsidRPr="000A3A02">
        <w:rPr>
          <w:rFonts w:ascii="Arial" w:eastAsia="Arial" w:hAnsi="Arial" w:cs="Arial"/>
        </w:rPr>
        <w:t>shall be labeled with Brother P-touch or equal.</w:t>
      </w:r>
    </w:p>
    <w:p w14:paraId="7CAC9785" w14:textId="18994918" w:rsidR="00952202" w:rsidRPr="000A3A02" w:rsidRDefault="00952202" w:rsidP="00952202">
      <w:pPr>
        <w:pStyle w:val="ListParagraph"/>
        <w:numPr>
          <w:ilvl w:val="4"/>
          <w:numId w:val="1"/>
        </w:numPr>
        <w:tabs>
          <w:tab w:val="left" w:pos="2124"/>
        </w:tabs>
        <w:spacing w:before="120"/>
        <w:rPr>
          <w:rFonts w:ascii="Arial" w:eastAsia="Arial" w:hAnsi="Arial" w:cs="Arial"/>
        </w:rPr>
      </w:pPr>
      <w:r w:rsidRPr="000A3A02">
        <w:rPr>
          <w:rFonts w:ascii="Arial" w:eastAsia="Arial" w:hAnsi="Arial" w:cs="Arial"/>
        </w:rPr>
        <w:t>Label in accordance with other sections of this specification.</w:t>
      </w:r>
    </w:p>
    <w:p w14:paraId="6B1C4E0D" w14:textId="77777777" w:rsidR="00321FE0" w:rsidRPr="000A3A02" w:rsidRDefault="00AC43B4">
      <w:pPr>
        <w:pStyle w:val="ListParagraph"/>
        <w:numPr>
          <w:ilvl w:val="3"/>
          <w:numId w:val="1"/>
        </w:numPr>
        <w:tabs>
          <w:tab w:val="left" w:pos="1692"/>
        </w:tabs>
        <w:spacing w:before="121"/>
        <w:rPr>
          <w:rFonts w:ascii="Arial" w:eastAsia="Arial" w:hAnsi="Arial" w:cs="Arial"/>
        </w:rPr>
      </w:pPr>
      <w:r w:rsidRPr="000A3A02">
        <w:rPr>
          <w:rFonts w:ascii="Arial"/>
        </w:rPr>
        <w:t>Installation</w:t>
      </w:r>
    </w:p>
    <w:p w14:paraId="37EB3C43" w14:textId="0F432281" w:rsidR="00321FE0" w:rsidRPr="000A3A02" w:rsidRDefault="00AC43B4">
      <w:pPr>
        <w:pStyle w:val="ListParagraph"/>
        <w:numPr>
          <w:ilvl w:val="4"/>
          <w:numId w:val="1"/>
        </w:numPr>
        <w:tabs>
          <w:tab w:val="left" w:pos="2124"/>
        </w:tabs>
        <w:spacing w:before="119"/>
        <w:ind w:right="103"/>
        <w:rPr>
          <w:rFonts w:ascii="Arial" w:eastAsia="Arial" w:hAnsi="Arial" w:cs="Arial"/>
        </w:rPr>
      </w:pPr>
      <w:r w:rsidRPr="000A3A02">
        <w:rPr>
          <w:rFonts w:ascii="Arial"/>
        </w:rPr>
        <w:t xml:space="preserve">Only </w:t>
      </w:r>
      <w:r w:rsidR="006B150C" w:rsidRPr="000A3A02">
        <w:rPr>
          <w:rFonts w:ascii="Arial"/>
        </w:rPr>
        <w:t xml:space="preserve">OQ personnel qualified in natural gas </w:t>
      </w:r>
      <w:r w:rsidRPr="000A3A02">
        <w:rPr>
          <w:rFonts w:ascii="Arial"/>
        </w:rPr>
        <w:t>and experienced in this type of work shall make connections</w:t>
      </w:r>
      <w:r w:rsidR="0049190A" w:rsidRPr="000A3A02">
        <w:rPr>
          <w:rFonts w:ascii="Arial"/>
        </w:rPr>
        <w:t xml:space="preserve"> in the outdoor distribution</w:t>
      </w:r>
      <w:r w:rsidRPr="000A3A02">
        <w:rPr>
          <w:rFonts w:ascii="Arial"/>
        </w:rPr>
        <w:t>.</w:t>
      </w:r>
    </w:p>
    <w:p w14:paraId="2CD5FF11" w14:textId="47A82399" w:rsidR="0049190A" w:rsidRPr="000A3A02" w:rsidRDefault="0049190A">
      <w:pPr>
        <w:pStyle w:val="ListParagraph"/>
        <w:numPr>
          <w:ilvl w:val="4"/>
          <w:numId w:val="1"/>
        </w:numPr>
        <w:tabs>
          <w:tab w:val="left" w:pos="2124"/>
        </w:tabs>
        <w:spacing w:before="119"/>
        <w:ind w:right="103"/>
        <w:rPr>
          <w:rFonts w:ascii="Arial" w:eastAsia="Arial" w:hAnsi="Arial" w:cs="Arial"/>
        </w:rPr>
      </w:pPr>
      <w:r w:rsidRPr="000A3A02">
        <w:rPr>
          <w:rFonts w:ascii="Arial"/>
        </w:rPr>
        <w:t>All personnel working on inter</w:t>
      </w:r>
      <w:r w:rsidR="007130F2" w:rsidRPr="000A3A02">
        <w:rPr>
          <w:rFonts w:ascii="Arial"/>
        </w:rPr>
        <w:t>ior gas lines shall be Seattle Mechanical Natural Gas qualified and experienced in this type of work.</w:t>
      </w:r>
    </w:p>
    <w:p w14:paraId="5673B3C6" w14:textId="77777777" w:rsidR="00321FE0" w:rsidRPr="000A3A02" w:rsidRDefault="00AC43B4">
      <w:pPr>
        <w:pStyle w:val="ListParagraph"/>
        <w:numPr>
          <w:ilvl w:val="4"/>
          <w:numId w:val="1"/>
        </w:numPr>
        <w:tabs>
          <w:tab w:val="left" w:pos="2124"/>
        </w:tabs>
        <w:spacing w:before="119"/>
        <w:rPr>
          <w:rFonts w:ascii="Arial" w:eastAsia="Arial" w:hAnsi="Arial" w:cs="Arial"/>
        </w:rPr>
      </w:pPr>
      <w:r w:rsidRPr="000A3A02">
        <w:rPr>
          <w:rFonts w:ascii="Arial"/>
        </w:rPr>
        <w:t>The installation of meters shall be done with care to avoid</w:t>
      </w:r>
      <w:r w:rsidRPr="000A3A02">
        <w:rPr>
          <w:rFonts w:ascii="Arial"/>
          <w:spacing w:val="-17"/>
        </w:rPr>
        <w:t xml:space="preserve"> </w:t>
      </w:r>
      <w:r w:rsidRPr="000A3A02">
        <w:rPr>
          <w:rFonts w:ascii="Arial"/>
        </w:rPr>
        <w:t>damage.</w:t>
      </w:r>
    </w:p>
    <w:p w14:paraId="2FC4A02D" w14:textId="77777777" w:rsidR="00321FE0" w:rsidRPr="000A3A02" w:rsidRDefault="00AC43B4">
      <w:pPr>
        <w:pStyle w:val="ListParagraph"/>
        <w:numPr>
          <w:ilvl w:val="5"/>
          <w:numId w:val="1"/>
        </w:numPr>
        <w:tabs>
          <w:tab w:val="left" w:pos="2556"/>
        </w:tabs>
        <w:spacing w:before="121"/>
        <w:rPr>
          <w:rFonts w:ascii="Arial" w:eastAsia="Arial" w:hAnsi="Arial" w:cs="Arial"/>
        </w:rPr>
      </w:pPr>
      <w:r w:rsidRPr="000A3A02">
        <w:rPr>
          <w:rFonts w:ascii="Arial"/>
        </w:rPr>
        <w:t>Meters showing damage after installation shall be</w:t>
      </w:r>
      <w:r w:rsidRPr="000A3A02">
        <w:rPr>
          <w:rFonts w:ascii="Arial"/>
          <w:spacing w:val="-12"/>
        </w:rPr>
        <w:t xml:space="preserve"> </w:t>
      </w:r>
      <w:r w:rsidRPr="000A3A02">
        <w:rPr>
          <w:rFonts w:ascii="Arial"/>
        </w:rPr>
        <w:t>replaced.</w:t>
      </w:r>
    </w:p>
    <w:p w14:paraId="2541B1BF" w14:textId="77777777" w:rsidR="00321FE0" w:rsidRPr="000A3A02" w:rsidRDefault="00AC43B4">
      <w:pPr>
        <w:pStyle w:val="ListParagraph"/>
        <w:numPr>
          <w:ilvl w:val="5"/>
          <w:numId w:val="1"/>
        </w:numPr>
        <w:tabs>
          <w:tab w:val="left" w:pos="2556"/>
        </w:tabs>
        <w:spacing w:before="119"/>
        <w:rPr>
          <w:rFonts w:ascii="Arial" w:eastAsia="Arial" w:hAnsi="Arial" w:cs="Arial"/>
        </w:rPr>
      </w:pPr>
      <w:r w:rsidRPr="000A3A02">
        <w:rPr>
          <w:rFonts w:ascii="Arial"/>
        </w:rPr>
        <w:t>Meters shall have adequate clearance to service, repairs, and</w:t>
      </w:r>
      <w:r w:rsidRPr="000A3A02">
        <w:rPr>
          <w:rFonts w:ascii="Arial"/>
          <w:spacing w:val="-23"/>
        </w:rPr>
        <w:t xml:space="preserve"> </w:t>
      </w:r>
      <w:r w:rsidRPr="000A3A02">
        <w:rPr>
          <w:rFonts w:ascii="Arial"/>
        </w:rPr>
        <w:t>replacement.</w:t>
      </w:r>
    </w:p>
    <w:p w14:paraId="644CA63B" w14:textId="77777777" w:rsidR="00321FE0" w:rsidRPr="000A3A02" w:rsidRDefault="00AC43B4">
      <w:pPr>
        <w:pStyle w:val="ListParagraph"/>
        <w:numPr>
          <w:ilvl w:val="4"/>
          <w:numId w:val="1"/>
        </w:numPr>
        <w:tabs>
          <w:tab w:val="left" w:pos="2124"/>
        </w:tabs>
        <w:spacing w:before="119"/>
        <w:ind w:right="104"/>
        <w:rPr>
          <w:rFonts w:ascii="Arial" w:eastAsia="Arial" w:hAnsi="Arial" w:cs="Arial"/>
        </w:rPr>
      </w:pPr>
      <w:r w:rsidRPr="000A3A02">
        <w:rPr>
          <w:rFonts w:ascii="Arial" w:eastAsia="Arial" w:hAnsi="Arial" w:cs="Arial"/>
        </w:rPr>
        <w:lastRenderedPageBreak/>
        <w:t>Provide adequate pipe diameters upstream and downstream of installed meter. See Manufacturer’s</w:t>
      </w:r>
      <w:r w:rsidRPr="000A3A02">
        <w:rPr>
          <w:rFonts w:ascii="Arial" w:eastAsia="Arial" w:hAnsi="Arial" w:cs="Arial"/>
          <w:spacing w:val="-9"/>
        </w:rPr>
        <w:t xml:space="preserve"> </w:t>
      </w:r>
      <w:r w:rsidRPr="000A3A02">
        <w:rPr>
          <w:rFonts w:ascii="Arial" w:eastAsia="Arial" w:hAnsi="Arial" w:cs="Arial"/>
        </w:rPr>
        <w:t>recommendations.</w:t>
      </w:r>
    </w:p>
    <w:p w14:paraId="6B9207F6" w14:textId="1D8F79B8" w:rsidR="00321FE0" w:rsidRPr="000A3A02" w:rsidRDefault="00AC43B4">
      <w:pPr>
        <w:pStyle w:val="ListParagraph"/>
        <w:numPr>
          <w:ilvl w:val="4"/>
          <w:numId w:val="1"/>
        </w:numPr>
        <w:tabs>
          <w:tab w:val="left" w:pos="2124"/>
        </w:tabs>
        <w:spacing w:before="119"/>
        <w:rPr>
          <w:rFonts w:ascii="Arial" w:eastAsia="Arial" w:hAnsi="Arial" w:cs="Arial"/>
        </w:rPr>
      </w:pPr>
      <w:r w:rsidRPr="000A3A02">
        <w:rPr>
          <w:rFonts w:ascii="Arial"/>
        </w:rPr>
        <w:t xml:space="preserve">Rotary meters shall have a </w:t>
      </w:r>
      <w:r w:rsidR="006B150C" w:rsidRPr="000A3A02">
        <w:rPr>
          <w:rFonts w:ascii="Arial"/>
        </w:rPr>
        <w:t>strainer</w:t>
      </w:r>
      <w:r w:rsidRPr="000A3A02">
        <w:rPr>
          <w:rFonts w:ascii="Arial"/>
        </w:rPr>
        <w:t xml:space="preserve"> installed before the intake of the</w:t>
      </w:r>
      <w:r w:rsidRPr="000A3A02">
        <w:rPr>
          <w:rFonts w:ascii="Arial"/>
          <w:spacing w:val="-29"/>
        </w:rPr>
        <w:t xml:space="preserve"> </w:t>
      </w:r>
      <w:r w:rsidRPr="000A3A02">
        <w:rPr>
          <w:rFonts w:ascii="Arial"/>
        </w:rPr>
        <w:t>meter.</w:t>
      </w:r>
    </w:p>
    <w:p w14:paraId="4DFDE709" w14:textId="15381A7C" w:rsidR="00CF79F1" w:rsidRPr="000A3A02" w:rsidRDefault="00AC43B4" w:rsidP="00CF79F1">
      <w:pPr>
        <w:pStyle w:val="ListParagraph"/>
        <w:numPr>
          <w:ilvl w:val="4"/>
          <w:numId w:val="1"/>
        </w:numPr>
        <w:spacing w:before="120"/>
        <w:ind w:left="2117"/>
        <w:rPr>
          <w:rFonts w:ascii="Arial" w:eastAsia="Arial" w:hAnsi="Arial" w:cs="Arial"/>
        </w:rPr>
      </w:pPr>
      <w:r w:rsidRPr="000A3A02">
        <w:rPr>
          <w:rFonts w:ascii="Arial" w:eastAsia="Arial" w:hAnsi="Arial" w:cs="Arial"/>
        </w:rPr>
        <w:t xml:space="preserve">Each gas meter shall have dedicated </w:t>
      </w:r>
      <w:r w:rsidR="00433BA4" w:rsidRPr="000A3A02">
        <w:rPr>
          <w:rFonts w:ascii="Arial" w:eastAsia="Arial" w:hAnsi="Arial" w:cs="Arial"/>
        </w:rPr>
        <w:t>T</w:t>
      </w:r>
      <w:r w:rsidRPr="000A3A02">
        <w:rPr>
          <w:rFonts w:ascii="Arial" w:eastAsia="Arial" w:hAnsi="Arial" w:cs="Arial"/>
        </w:rPr>
        <w:t xml:space="preserve">wisted </w:t>
      </w:r>
      <w:r w:rsidR="00433BA4" w:rsidRPr="000A3A02">
        <w:rPr>
          <w:rFonts w:ascii="Arial" w:eastAsia="Arial" w:hAnsi="Arial" w:cs="Arial"/>
        </w:rPr>
        <w:t>S</w:t>
      </w:r>
      <w:r w:rsidRPr="000A3A02">
        <w:rPr>
          <w:rFonts w:ascii="Arial" w:eastAsia="Arial" w:hAnsi="Arial" w:cs="Arial"/>
        </w:rPr>
        <w:t xml:space="preserve">hielded </w:t>
      </w:r>
      <w:r w:rsidR="00433BA4" w:rsidRPr="000A3A02">
        <w:rPr>
          <w:rFonts w:ascii="Arial" w:eastAsia="Arial" w:hAnsi="Arial" w:cs="Arial"/>
        </w:rPr>
        <w:t>P</w:t>
      </w:r>
      <w:r w:rsidRPr="000A3A02">
        <w:rPr>
          <w:rFonts w:ascii="Arial" w:eastAsia="Arial" w:hAnsi="Arial" w:cs="Arial"/>
        </w:rPr>
        <w:t xml:space="preserve">air </w:t>
      </w:r>
      <w:r w:rsidR="00433BA4" w:rsidRPr="000A3A02">
        <w:rPr>
          <w:rFonts w:ascii="Arial" w:eastAsia="Arial" w:hAnsi="Arial" w:cs="Arial"/>
        </w:rPr>
        <w:t xml:space="preserve">(TSP) </w:t>
      </w:r>
      <w:r w:rsidRPr="000A3A02">
        <w:rPr>
          <w:rFonts w:ascii="Arial" w:eastAsia="Arial" w:hAnsi="Arial" w:cs="Arial"/>
        </w:rPr>
        <w:t>communication cable installed</w:t>
      </w:r>
      <w:r w:rsidRPr="000A3A02">
        <w:rPr>
          <w:rFonts w:ascii="Arial" w:eastAsia="Arial" w:hAnsi="Arial" w:cs="Arial"/>
          <w:spacing w:val="-14"/>
        </w:rPr>
        <w:t xml:space="preserve"> </w:t>
      </w:r>
      <w:r w:rsidRPr="000A3A02">
        <w:rPr>
          <w:rFonts w:ascii="Arial" w:eastAsia="Arial" w:hAnsi="Arial" w:cs="Arial"/>
        </w:rPr>
        <w:t>to</w:t>
      </w:r>
      <w:r w:rsidRPr="000A3A02">
        <w:rPr>
          <w:rFonts w:ascii="Arial" w:eastAsia="Arial" w:hAnsi="Arial" w:cs="Arial"/>
          <w:spacing w:val="-16"/>
        </w:rPr>
        <w:t xml:space="preserve"> </w:t>
      </w:r>
      <w:r w:rsidRPr="000A3A02">
        <w:rPr>
          <w:rFonts w:ascii="Arial" w:eastAsia="Arial" w:hAnsi="Arial" w:cs="Arial"/>
        </w:rPr>
        <w:t>connect</w:t>
      </w:r>
      <w:r w:rsidRPr="000A3A02">
        <w:rPr>
          <w:rFonts w:ascii="Arial" w:eastAsia="Arial" w:hAnsi="Arial" w:cs="Arial"/>
          <w:spacing w:val="-15"/>
        </w:rPr>
        <w:t xml:space="preserve"> </w:t>
      </w:r>
      <w:r w:rsidRPr="000A3A02">
        <w:rPr>
          <w:rFonts w:ascii="Arial" w:eastAsia="Arial" w:hAnsi="Arial" w:cs="Arial"/>
        </w:rPr>
        <w:t>the</w:t>
      </w:r>
      <w:r w:rsidRPr="000A3A02">
        <w:rPr>
          <w:rFonts w:ascii="Arial" w:eastAsia="Arial" w:hAnsi="Arial" w:cs="Arial"/>
          <w:spacing w:val="-19"/>
        </w:rPr>
        <w:t xml:space="preserve"> </w:t>
      </w:r>
      <w:r w:rsidRPr="000A3A02">
        <w:rPr>
          <w:rFonts w:ascii="Arial" w:eastAsia="Arial" w:hAnsi="Arial" w:cs="Arial"/>
        </w:rPr>
        <w:t>meter’s</w:t>
      </w:r>
      <w:r w:rsidR="00372F97" w:rsidRPr="000A3A02">
        <w:rPr>
          <w:rFonts w:ascii="Arial" w:eastAsia="Arial" w:hAnsi="Arial" w:cs="Arial"/>
        </w:rPr>
        <w:t xml:space="preserve"> 24VDC digital</w:t>
      </w:r>
      <w:r w:rsidRPr="000A3A02">
        <w:rPr>
          <w:rFonts w:ascii="Arial" w:eastAsia="Arial" w:hAnsi="Arial" w:cs="Arial"/>
          <w:spacing w:val="-15"/>
        </w:rPr>
        <w:t xml:space="preserve"> </w:t>
      </w:r>
      <w:r w:rsidR="00C33750" w:rsidRPr="000A3A02">
        <w:rPr>
          <w:rFonts w:ascii="Arial" w:eastAsia="Arial" w:hAnsi="Arial" w:cs="Arial"/>
        </w:rPr>
        <w:t>pulse out</w:t>
      </w:r>
      <w:r w:rsidRPr="000A3A02">
        <w:rPr>
          <w:rFonts w:ascii="Arial" w:eastAsia="Arial" w:hAnsi="Arial" w:cs="Arial"/>
          <w:spacing w:val="-15"/>
        </w:rPr>
        <w:t xml:space="preserve"> </w:t>
      </w:r>
      <w:r w:rsidRPr="000A3A02">
        <w:rPr>
          <w:rFonts w:ascii="Arial" w:eastAsia="Arial" w:hAnsi="Arial" w:cs="Arial"/>
        </w:rPr>
        <w:t>to</w:t>
      </w:r>
      <w:r w:rsidRPr="000A3A02">
        <w:rPr>
          <w:rFonts w:ascii="Arial" w:eastAsia="Arial" w:hAnsi="Arial" w:cs="Arial"/>
          <w:spacing w:val="-19"/>
        </w:rPr>
        <w:t xml:space="preserve"> </w:t>
      </w:r>
      <w:r w:rsidRPr="000A3A02">
        <w:rPr>
          <w:rFonts w:ascii="Arial" w:eastAsia="Arial" w:hAnsi="Arial" w:cs="Arial"/>
        </w:rPr>
        <w:t>the</w:t>
      </w:r>
      <w:r w:rsidRPr="000A3A02">
        <w:rPr>
          <w:rFonts w:ascii="Arial" w:eastAsia="Arial" w:hAnsi="Arial" w:cs="Arial"/>
          <w:spacing w:val="-13"/>
        </w:rPr>
        <w:t xml:space="preserve"> </w:t>
      </w:r>
      <w:r w:rsidRPr="000A3A02">
        <w:rPr>
          <w:rFonts w:ascii="Arial" w:eastAsia="Arial" w:hAnsi="Arial" w:cs="Arial"/>
        </w:rPr>
        <w:t>Data</w:t>
      </w:r>
      <w:r w:rsidRPr="000A3A02">
        <w:rPr>
          <w:rFonts w:ascii="Arial" w:eastAsia="Arial" w:hAnsi="Arial" w:cs="Arial"/>
          <w:spacing w:val="-15"/>
        </w:rPr>
        <w:t xml:space="preserve"> </w:t>
      </w:r>
      <w:r w:rsidRPr="000A3A02">
        <w:rPr>
          <w:rFonts w:ascii="Arial" w:eastAsia="Arial" w:hAnsi="Arial" w:cs="Arial"/>
        </w:rPr>
        <w:t>Collection</w:t>
      </w:r>
      <w:r w:rsidRPr="000A3A02">
        <w:rPr>
          <w:rFonts w:ascii="Arial" w:eastAsia="Arial" w:hAnsi="Arial" w:cs="Arial"/>
          <w:spacing w:val="-13"/>
        </w:rPr>
        <w:t xml:space="preserve"> </w:t>
      </w:r>
      <w:r w:rsidRPr="000A3A02">
        <w:rPr>
          <w:rFonts w:ascii="Arial" w:eastAsia="Arial" w:hAnsi="Arial" w:cs="Arial"/>
        </w:rPr>
        <w:t>Controller.</w:t>
      </w:r>
    </w:p>
    <w:p w14:paraId="600EA44D" w14:textId="77777777" w:rsidR="00321FE0" w:rsidRPr="000A3A02" w:rsidRDefault="00AC43B4">
      <w:pPr>
        <w:pStyle w:val="ListParagraph"/>
        <w:numPr>
          <w:ilvl w:val="4"/>
          <w:numId w:val="1"/>
        </w:numPr>
        <w:tabs>
          <w:tab w:val="left" w:pos="2124"/>
        </w:tabs>
        <w:spacing w:before="119"/>
        <w:rPr>
          <w:rFonts w:ascii="Arial" w:eastAsia="Arial" w:hAnsi="Arial" w:cs="Arial"/>
        </w:rPr>
      </w:pPr>
      <w:r w:rsidRPr="000A3A02">
        <w:rPr>
          <w:rFonts w:ascii="Arial"/>
        </w:rPr>
        <w:t xml:space="preserve">Meters </w:t>
      </w:r>
      <w:proofErr w:type="gramStart"/>
      <w:r w:rsidRPr="000A3A02">
        <w:rPr>
          <w:rFonts w:ascii="Arial"/>
        </w:rPr>
        <w:t>shall</w:t>
      </w:r>
      <w:proofErr w:type="gramEnd"/>
      <w:r w:rsidRPr="000A3A02">
        <w:rPr>
          <w:rFonts w:ascii="Arial"/>
        </w:rPr>
        <w:t xml:space="preserve"> be installed such that the odometer can be easily</w:t>
      </w:r>
      <w:r w:rsidRPr="000A3A02">
        <w:rPr>
          <w:rFonts w:ascii="Arial"/>
          <w:spacing w:val="-14"/>
        </w:rPr>
        <w:t xml:space="preserve"> </w:t>
      </w:r>
      <w:r w:rsidRPr="000A3A02">
        <w:rPr>
          <w:rFonts w:ascii="Arial"/>
        </w:rPr>
        <w:t>read.</w:t>
      </w:r>
    </w:p>
    <w:p w14:paraId="4970A369" w14:textId="28E420AA" w:rsidR="006A282C" w:rsidRPr="000A3A02" w:rsidRDefault="006A282C">
      <w:pPr>
        <w:pStyle w:val="ListParagraph"/>
        <w:numPr>
          <w:ilvl w:val="4"/>
          <w:numId w:val="1"/>
        </w:numPr>
        <w:tabs>
          <w:tab w:val="left" w:pos="2124"/>
        </w:tabs>
        <w:spacing w:before="121"/>
        <w:rPr>
          <w:rFonts w:ascii="Arial" w:eastAsia="Arial" w:hAnsi="Arial" w:cs="Arial"/>
        </w:rPr>
      </w:pPr>
      <w:r w:rsidRPr="000A3A02">
        <w:rPr>
          <w:rFonts w:ascii="Arial" w:eastAsia="Arial" w:hAnsi="Arial" w:cs="Arial"/>
        </w:rPr>
        <w:t>Earth</w:t>
      </w:r>
      <w:r w:rsidR="00FE1520" w:rsidRPr="000A3A02">
        <w:rPr>
          <w:rFonts w:ascii="Arial" w:eastAsia="Arial" w:hAnsi="Arial" w:cs="Arial"/>
        </w:rPr>
        <w:t>q</w:t>
      </w:r>
      <w:r w:rsidRPr="000A3A02">
        <w:rPr>
          <w:rFonts w:ascii="Arial" w:eastAsia="Arial" w:hAnsi="Arial" w:cs="Arial"/>
        </w:rPr>
        <w:t>uake</w:t>
      </w:r>
      <w:r w:rsidR="006B150C" w:rsidRPr="000A3A02">
        <w:rPr>
          <w:rFonts w:ascii="Arial" w:eastAsia="Arial" w:hAnsi="Arial" w:cs="Arial"/>
        </w:rPr>
        <w:t xml:space="preserve"> </w:t>
      </w:r>
      <w:r w:rsidRPr="000A3A02">
        <w:rPr>
          <w:rFonts w:ascii="Arial" w:eastAsia="Arial" w:hAnsi="Arial" w:cs="Arial"/>
        </w:rPr>
        <w:t xml:space="preserve">(EQ) Valve shall be attached to the building in the horizontal </w:t>
      </w:r>
      <w:r w:rsidR="007130F2" w:rsidRPr="000A3A02">
        <w:rPr>
          <w:rFonts w:ascii="Arial" w:eastAsia="Arial" w:hAnsi="Arial" w:cs="Arial"/>
        </w:rPr>
        <w:t xml:space="preserve">or vertical </w:t>
      </w:r>
      <w:r w:rsidRPr="000A3A02">
        <w:rPr>
          <w:rFonts w:ascii="Arial" w:eastAsia="Arial" w:hAnsi="Arial" w:cs="Arial"/>
        </w:rPr>
        <w:t>piping assembly. The EQ Valve shall not be installed free standing on the gas line.</w:t>
      </w:r>
    </w:p>
    <w:p w14:paraId="2CC1FF3B" w14:textId="6ABC009E" w:rsidR="00321FE0" w:rsidRPr="000A3A02" w:rsidRDefault="00AC43B4">
      <w:pPr>
        <w:pStyle w:val="ListParagraph"/>
        <w:numPr>
          <w:ilvl w:val="4"/>
          <w:numId w:val="1"/>
        </w:numPr>
        <w:tabs>
          <w:tab w:val="left" w:pos="2124"/>
        </w:tabs>
        <w:spacing w:before="121"/>
        <w:rPr>
          <w:rFonts w:ascii="Arial" w:eastAsia="Arial" w:hAnsi="Arial" w:cs="Arial"/>
        </w:rPr>
      </w:pPr>
      <w:r w:rsidRPr="000A3A02">
        <w:rPr>
          <w:rFonts w:ascii="Arial"/>
        </w:rPr>
        <w:t>Provide appropriate installation kit based upon pipe</w:t>
      </w:r>
      <w:r w:rsidRPr="000A3A02">
        <w:rPr>
          <w:rFonts w:ascii="Arial"/>
          <w:spacing w:val="-17"/>
        </w:rPr>
        <w:t xml:space="preserve"> </w:t>
      </w:r>
      <w:r w:rsidRPr="000A3A02">
        <w:rPr>
          <w:rFonts w:ascii="Arial"/>
        </w:rPr>
        <w:t>material.</w:t>
      </w:r>
    </w:p>
    <w:p w14:paraId="28D24776" w14:textId="1B5CC5F0" w:rsidR="005F40E5" w:rsidRPr="000A3A02" w:rsidRDefault="005F40E5">
      <w:pPr>
        <w:pStyle w:val="ListParagraph"/>
        <w:numPr>
          <w:ilvl w:val="4"/>
          <w:numId w:val="1"/>
        </w:numPr>
        <w:tabs>
          <w:tab w:val="left" w:pos="2124"/>
        </w:tabs>
        <w:spacing w:before="119"/>
        <w:ind w:right="104"/>
        <w:rPr>
          <w:rFonts w:ascii="Arial" w:eastAsia="Arial" w:hAnsi="Arial" w:cs="Arial"/>
        </w:rPr>
      </w:pPr>
      <w:r w:rsidRPr="000A3A02">
        <w:rPr>
          <w:rFonts w:ascii="Arial" w:eastAsia="Arial" w:hAnsi="Arial" w:cs="Arial"/>
        </w:rPr>
        <w:t>Gas Sub-Meters shall be installed per Maintenance Zone requirements and manufacture installation requirements.</w:t>
      </w:r>
    </w:p>
    <w:p w14:paraId="29694B6F" w14:textId="6269C751" w:rsidR="00321FE0" w:rsidRPr="000A3A02" w:rsidRDefault="00AC43B4">
      <w:pPr>
        <w:pStyle w:val="ListParagraph"/>
        <w:numPr>
          <w:ilvl w:val="4"/>
          <w:numId w:val="1"/>
        </w:numPr>
        <w:tabs>
          <w:tab w:val="left" w:pos="2124"/>
        </w:tabs>
        <w:spacing w:before="119"/>
        <w:ind w:right="104"/>
        <w:rPr>
          <w:rFonts w:ascii="Arial" w:eastAsia="Arial" w:hAnsi="Arial" w:cs="Arial"/>
        </w:rPr>
      </w:pPr>
      <w:r w:rsidRPr="000A3A02">
        <w:rPr>
          <w:rFonts w:ascii="Arial"/>
        </w:rPr>
        <w:t>Provide</w:t>
      </w:r>
      <w:r w:rsidRPr="000A3A02">
        <w:rPr>
          <w:rFonts w:ascii="Arial"/>
          <w:spacing w:val="-13"/>
        </w:rPr>
        <w:t xml:space="preserve"> </w:t>
      </w:r>
      <w:r w:rsidRPr="000A3A02">
        <w:rPr>
          <w:rFonts w:ascii="Arial"/>
        </w:rPr>
        <w:t>adequate</w:t>
      </w:r>
      <w:r w:rsidRPr="000A3A02">
        <w:rPr>
          <w:rFonts w:ascii="Arial"/>
          <w:spacing w:val="-11"/>
        </w:rPr>
        <w:t xml:space="preserve"> </w:t>
      </w:r>
      <w:r w:rsidRPr="000A3A02">
        <w:rPr>
          <w:rFonts w:ascii="Arial"/>
        </w:rPr>
        <w:t>slack</w:t>
      </w:r>
      <w:r w:rsidRPr="000A3A02">
        <w:rPr>
          <w:rFonts w:ascii="Arial"/>
          <w:spacing w:val="-10"/>
        </w:rPr>
        <w:t xml:space="preserve"> </w:t>
      </w:r>
      <w:r w:rsidRPr="000A3A02">
        <w:rPr>
          <w:rFonts w:ascii="Arial"/>
        </w:rPr>
        <w:t>in</w:t>
      </w:r>
      <w:r w:rsidRPr="000A3A02">
        <w:rPr>
          <w:rFonts w:ascii="Arial"/>
          <w:spacing w:val="-15"/>
        </w:rPr>
        <w:t xml:space="preserve"> </w:t>
      </w:r>
      <w:r w:rsidRPr="000A3A02">
        <w:rPr>
          <w:rFonts w:ascii="Arial"/>
        </w:rPr>
        <w:t>flexible</w:t>
      </w:r>
      <w:r w:rsidRPr="000A3A02">
        <w:rPr>
          <w:rFonts w:ascii="Arial"/>
          <w:spacing w:val="-12"/>
        </w:rPr>
        <w:t xml:space="preserve"> </w:t>
      </w:r>
      <w:r w:rsidRPr="000A3A02">
        <w:rPr>
          <w:rFonts w:ascii="Arial"/>
        </w:rPr>
        <w:t>conduit</w:t>
      </w:r>
      <w:r w:rsidRPr="000A3A02">
        <w:rPr>
          <w:rFonts w:ascii="Arial"/>
          <w:spacing w:val="-11"/>
        </w:rPr>
        <w:t xml:space="preserve"> </w:t>
      </w:r>
      <w:r w:rsidRPr="000A3A02">
        <w:rPr>
          <w:rFonts w:ascii="Arial"/>
        </w:rPr>
        <w:t>to</w:t>
      </w:r>
      <w:r w:rsidRPr="000A3A02">
        <w:rPr>
          <w:rFonts w:ascii="Arial"/>
          <w:spacing w:val="-12"/>
        </w:rPr>
        <w:t xml:space="preserve"> </w:t>
      </w:r>
      <w:r w:rsidRPr="000A3A02">
        <w:rPr>
          <w:rFonts w:ascii="Arial"/>
        </w:rPr>
        <w:t>allow</w:t>
      </w:r>
      <w:r w:rsidRPr="000A3A02">
        <w:rPr>
          <w:rFonts w:ascii="Arial"/>
          <w:spacing w:val="-16"/>
        </w:rPr>
        <w:t xml:space="preserve"> </w:t>
      </w:r>
      <w:r w:rsidRPr="000A3A02">
        <w:rPr>
          <w:rFonts w:ascii="Arial"/>
        </w:rPr>
        <w:t>for</w:t>
      </w:r>
      <w:r w:rsidRPr="000A3A02">
        <w:rPr>
          <w:rFonts w:ascii="Arial"/>
          <w:spacing w:val="-14"/>
        </w:rPr>
        <w:t xml:space="preserve"> </w:t>
      </w:r>
      <w:r w:rsidRPr="000A3A02">
        <w:rPr>
          <w:rFonts w:ascii="Arial"/>
        </w:rPr>
        <w:t>the</w:t>
      </w:r>
      <w:r w:rsidRPr="000A3A02">
        <w:rPr>
          <w:rFonts w:ascii="Arial"/>
          <w:spacing w:val="-15"/>
        </w:rPr>
        <w:t xml:space="preserve"> </w:t>
      </w:r>
      <w:r w:rsidRPr="000A3A02">
        <w:rPr>
          <w:rFonts w:ascii="Arial"/>
        </w:rPr>
        <w:t xml:space="preserve">removal of the </w:t>
      </w:r>
      <w:r w:rsidR="006B150C" w:rsidRPr="000A3A02">
        <w:rPr>
          <w:rFonts w:ascii="Arial"/>
        </w:rPr>
        <w:t>gas</w:t>
      </w:r>
      <w:r w:rsidRPr="000A3A02">
        <w:rPr>
          <w:rFonts w:ascii="Arial"/>
          <w:spacing w:val="-5"/>
        </w:rPr>
        <w:t xml:space="preserve"> </w:t>
      </w:r>
      <w:r w:rsidRPr="000A3A02">
        <w:rPr>
          <w:rFonts w:ascii="Arial"/>
        </w:rPr>
        <w:t>meter.</w:t>
      </w:r>
    </w:p>
    <w:p w14:paraId="0F10535C" w14:textId="2F83996D" w:rsidR="00EA33E3" w:rsidRPr="000A3A02" w:rsidRDefault="00435957">
      <w:pPr>
        <w:pStyle w:val="ListParagraph"/>
        <w:numPr>
          <w:ilvl w:val="4"/>
          <w:numId w:val="1"/>
        </w:numPr>
        <w:tabs>
          <w:tab w:val="left" w:pos="2124"/>
        </w:tabs>
        <w:spacing w:before="119"/>
        <w:ind w:right="104"/>
        <w:rPr>
          <w:rFonts w:ascii="Arial" w:eastAsia="Arial" w:hAnsi="Arial" w:cs="Arial"/>
        </w:rPr>
      </w:pPr>
      <w:r w:rsidRPr="000A3A02">
        <w:rPr>
          <w:rFonts w:ascii="Arial"/>
        </w:rPr>
        <w:t>All natural gas meters and associated piping shall be painted to protect from corrosion</w:t>
      </w:r>
      <w:r w:rsidR="002B3525" w:rsidRPr="000A3A02">
        <w:rPr>
          <w:rFonts w:ascii="Arial"/>
        </w:rPr>
        <w:t>. Contractor to touchup any exposed metal after installation as required.</w:t>
      </w:r>
      <w:r w:rsidR="00B87552" w:rsidRPr="000A3A02">
        <w:rPr>
          <w:rFonts w:ascii="Arial"/>
        </w:rPr>
        <w:t xml:space="preserve"> Any tool marks from installation shall be filed down</w:t>
      </w:r>
      <w:r w:rsidR="00593B6E" w:rsidRPr="000A3A02">
        <w:rPr>
          <w:rFonts w:ascii="Arial"/>
        </w:rPr>
        <w:t>.</w:t>
      </w:r>
    </w:p>
    <w:p w14:paraId="2797990B" w14:textId="3FA502A0" w:rsidR="00321FE0" w:rsidRPr="000A3A02" w:rsidRDefault="00AC43B4">
      <w:pPr>
        <w:pStyle w:val="ListParagraph"/>
        <w:numPr>
          <w:ilvl w:val="3"/>
          <w:numId w:val="1"/>
        </w:numPr>
        <w:tabs>
          <w:tab w:val="left" w:pos="1692"/>
        </w:tabs>
        <w:spacing w:before="72"/>
        <w:rPr>
          <w:rFonts w:ascii="Arial" w:eastAsia="Arial" w:hAnsi="Arial" w:cs="Arial"/>
        </w:rPr>
      </w:pPr>
      <w:r w:rsidRPr="000A3A02">
        <w:rPr>
          <w:rFonts w:ascii="Arial"/>
          <w:spacing w:val="-3"/>
        </w:rPr>
        <w:t>UW</w:t>
      </w:r>
      <w:r w:rsidR="005F40E5" w:rsidRPr="000A3A02">
        <w:rPr>
          <w:rFonts w:ascii="Arial"/>
          <w:spacing w:val="-3"/>
        </w:rPr>
        <w:t xml:space="preserve"> Campus Utilities and Operations</w:t>
      </w:r>
      <w:r w:rsidRPr="000A3A02">
        <w:rPr>
          <w:rFonts w:ascii="Arial"/>
          <w:spacing w:val="-3"/>
        </w:rPr>
        <w:t xml:space="preserve"> </w:t>
      </w:r>
      <w:r w:rsidRPr="000A3A02">
        <w:rPr>
          <w:rFonts w:ascii="Arial"/>
        </w:rPr>
        <w:t>will check the Contractor's work to ensure the accuracy of the</w:t>
      </w:r>
      <w:r w:rsidRPr="000A3A02">
        <w:rPr>
          <w:rFonts w:ascii="Arial"/>
          <w:spacing w:val="-10"/>
        </w:rPr>
        <w:t xml:space="preserve"> </w:t>
      </w:r>
      <w:r w:rsidRPr="000A3A02">
        <w:rPr>
          <w:rFonts w:ascii="Arial"/>
        </w:rPr>
        <w:t>installation.</w:t>
      </w:r>
    </w:p>
    <w:p w14:paraId="7DD7004D" w14:textId="77777777" w:rsidR="00321FE0" w:rsidRPr="000A3A02" w:rsidRDefault="00AC43B4">
      <w:pPr>
        <w:pStyle w:val="ListParagraph"/>
        <w:numPr>
          <w:ilvl w:val="4"/>
          <w:numId w:val="1"/>
        </w:numPr>
        <w:tabs>
          <w:tab w:val="left" w:pos="2124"/>
        </w:tabs>
        <w:spacing w:before="119"/>
        <w:ind w:right="124"/>
        <w:jc w:val="both"/>
        <w:rPr>
          <w:rFonts w:ascii="Arial" w:eastAsia="Arial" w:hAnsi="Arial" w:cs="Arial"/>
        </w:rPr>
      </w:pPr>
      <w:r w:rsidRPr="000A3A02">
        <w:rPr>
          <w:rFonts w:ascii="Arial" w:eastAsia="Arial" w:hAnsi="Arial" w:cs="Arial"/>
        </w:rPr>
        <w:t>The</w:t>
      </w:r>
      <w:r w:rsidRPr="000A3A02">
        <w:rPr>
          <w:rFonts w:ascii="Arial" w:eastAsia="Arial" w:hAnsi="Arial" w:cs="Arial"/>
          <w:spacing w:val="-11"/>
        </w:rPr>
        <w:t xml:space="preserve"> </w:t>
      </w:r>
      <w:r w:rsidRPr="000A3A02">
        <w:rPr>
          <w:rFonts w:ascii="Arial" w:eastAsia="Arial" w:hAnsi="Arial" w:cs="Arial"/>
        </w:rPr>
        <w:t>Contractor</w:t>
      </w:r>
      <w:r w:rsidRPr="000A3A02">
        <w:rPr>
          <w:rFonts w:ascii="Arial" w:eastAsia="Arial" w:hAnsi="Arial" w:cs="Arial"/>
          <w:spacing w:val="-13"/>
        </w:rPr>
        <w:t xml:space="preserve"> </w:t>
      </w:r>
      <w:r w:rsidRPr="000A3A02">
        <w:rPr>
          <w:rFonts w:ascii="Arial" w:eastAsia="Arial" w:hAnsi="Arial" w:cs="Arial"/>
        </w:rPr>
        <w:t>shall</w:t>
      </w:r>
      <w:r w:rsidRPr="000A3A02">
        <w:rPr>
          <w:rFonts w:ascii="Arial" w:eastAsia="Arial" w:hAnsi="Arial" w:cs="Arial"/>
          <w:spacing w:val="-12"/>
        </w:rPr>
        <w:t xml:space="preserve"> </w:t>
      </w:r>
      <w:r w:rsidRPr="000A3A02">
        <w:rPr>
          <w:rFonts w:ascii="Arial" w:eastAsia="Arial" w:hAnsi="Arial" w:cs="Arial"/>
        </w:rPr>
        <w:t>arrange</w:t>
      </w:r>
      <w:r w:rsidRPr="000A3A02">
        <w:rPr>
          <w:rFonts w:ascii="Arial" w:eastAsia="Arial" w:hAnsi="Arial" w:cs="Arial"/>
          <w:spacing w:val="-11"/>
        </w:rPr>
        <w:t xml:space="preserve"> </w:t>
      </w:r>
      <w:r w:rsidRPr="000A3A02">
        <w:rPr>
          <w:rFonts w:ascii="Arial" w:eastAsia="Arial" w:hAnsi="Arial" w:cs="Arial"/>
        </w:rPr>
        <w:t>with</w:t>
      </w:r>
      <w:r w:rsidRPr="000A3A02">
        <w:rPr>
          <w:rFonts w:ascii="Arial" w:eastAsia="Arial" w:hAnsi="Arial" w:cs="Arial"/>
          <w:spacing w:val="-11"/>
        </w:rPr>
        <w:t xml:space="preserve"> </w:t>
      </w:r>
      <w:r w:rsidRPr="000A3A02">
        <w:rPr>
          <w:rFonts w:ascii="Arial" w:eastAsia="Arial" w:hAnsi="Arial" w:cs="Arial"/>
        </w:rPr>
        <w:t>the</w:t>
      </w:r>
      <w:r w:rsidRPr="000A3A02">
        <w:rPr>
          <w:rFonts w:ascii="Arial" w:eastAsia="Arial" w:hAnsi="Arial" w:cs="Arial"/>
          <w:spacing w:val="-11"/>
        </w:rPr>
        <w:t xml:space="preserve"> </w:t>
      </w:r>
      <w:r w:rsidRPr="000A3A02">
        <w:rPr>
          <w:rFonts w:ascii="Arial" w:eastAsia="Arial" w:hAnsi="Arial" w:cs="Arial"/>
        </w:rPr>
        <w:t>Owner</w:t>
      </w:r>
      <w:r w:rsidRPr="000A3A02">
        <w:rPr>
          <w:rFonts w:ascii="Arial" w:eastAsia="Arial" w:hAnsi="Arial" w:cs="Arial"/>
          <w:spacing w:val="-12"/>
        </w:rPr>
        <w:t xml:space="preserve"> </w:t>
      </w:r>
      <w:r w:rsidRPr="000A3A02">
        <w:rPr>
          <w:rFonts w:ascii="Arial" w:eastAsia="Arial" w:hAnsi="Arial" w:cs="Arial"/>
        </w:rPr>
        <w:t>for</w:t>
      </w:r>
      <w:r w:rsidRPr="000A3A02">
        <w:rPr>
          <w:rFonts w:ascii="Arial" w:eastAsia="Arial" w:hAnsi="Arial" w:cs="Arial"/>
          <w:spacing w:val="-13"/>
        </w:rPr>
        <w:t xml:space="preserve"> </w:t>
      </w:r>
      <w:r w:rsidRPr="000A3A02">
        <w:rPr>
          <w:rFonts w:ascii="Arial" w:eastAsia="Arial" w:hAnsi="Arial" w:cs="Arial"/>
        </w:rPr>
        <w:t>the</w:t>
      </w:r>
      <w:r w:rsidRPr="000A3A02">
        <w:rPr>
          <w:rFonts w:ascii="Arial" w:eastAsia="Arial" w:hAnsi="Arial" w:cs="Arial"/>
          <w:spacing w:val="-11"/>
        </w:rPr>
        <w:t xml:space="preserve"> </w:t>
      </w:r>
      <w:r w:rsidRPr="000A3A02">
        <w:rPr>
          <w:rFonts w:ascii="Arial" w:eastAsia="Arial" w:hAnsi="Arial" w:cs="Arial"/>
        </w:rPr>
        <w:t>times</w:t>
      </w:r>
      <w:r w:rsidRPr="000A3A02">
        <w:rPr>
          <w:rFonts w:ascii="Arial" w:eastAsia="Arial" w:hAnsi="Arial" w:cs="Arial"/>
          <w:spacing w:val="-14"/>
        </w:rPr>
        <w:t xml:space="preserve"> </w:t>
      </w:r>
      <w:r w:rsidRPr="000A3A02">
        <w:rPr>
          <w:rFonts w:ascii="Arial" w:eastAsia="Arial" w:hAnsi="Arial" w:cs="Arial"/>
        </w:rPr>
        <w:t>when</w:t>
      </w:r>
      <w:r w:rsidRPr="000A3A02">
        <w:rPr>
          <w:rFonts w:ascii="Arial" w:eastAsia="Arial" w:hAnsi="Arial" w:cs="Arial"/>
          <w:spacing w:val="-11"/>
        </w:rPr>
        <w:t xml:space="preserve"> </w:t>
      </w:r>
      <w:r w:rsidRPr="000A3A02">
        <w:rPr>
          <w:rFonts w:ascii="Arial" w:eastAsia="Arial" w:hAnsi="Arial" w:cs="Arial"/>
        </w:rPr>
        <w:t>their</w:t>
      </w:r>
      <w:r w:rsidRPr="000A3A02">
        <w:rPr>
          <w:rFonts w:ascii="Arial" w:eastAsia="Arial" w:hAnsi="Arial" w:cs="Arial"/>
          <w:spacing w:val="-11"/>
        </w:rPr>
        <w:t xml:space="preserve"> </w:t>
      </w:r>
      <w:r w:rsidRPr="000A3A02">
        <w:rPr>
          <w:rFonts w:ascii="Arial" w:eastAsia="Arial" w:hAnsi="Arial" w:cs="Arial"/>
        </w:rPr>
        <w:t>services</w:t>
      </w:r>
      <w:r w:rsidRPr="000A3A02">
        <w:rPr>
          <w:rFonts w:ascii="Arial" w:eastAsia="Arial" w:hAnsi="Arial" w:cs="Arial"/>
          <w:spacing w:val="-11"/>
        </w:rPr>
        <w:t xml:space="preserve"> </w:t>
      </w:r>
      <w:r w:rsidRPr="000A3A02">
        <w:rPr>
          <w:rFonts w:ascii="Arial" w:eastAsia="Arial" w:hAnsi="Arial" w:cs="Arial"/>
        </w:rPr>
        <w:t>will be required, and under no circumstances shall the Contractor connect to the existing system without Owner’s</w:t>
      </w:r>
      <w:r w:rsidRPr="000A3A02">
        <w:rPr>
          <w:rFonts w:ascii="Arial" w:eastAsia="Arial" w:hAnsi="Arial" w:cs="Arial"/>
          <w:spacing w:val="-14"/>
        </w:rPr>
        <w:t xml:space="preserve"> </w:t>
      </w:r>
      <w:r w:rsidRPr="000A3A02">
        <w:rPr>
          <w:rFonts w:ascii="Arial" w:eastAsia="Arial" w:hAnsi="Arial" w:cs="Arial"/>
        </w:rPr>
        <w:t>knowledge.</w:t>
      </w:r>
    </w:p>
    <w:p w14:paraId="3C338ADA" w14:textId="77777777" w:rsidR="00321FE0" w:rsidRPr="000A3A02" w:rsidRDefault="00AC43B4">
      <w:pPr>
        <w:pStyle w:val="ListParagraph"/>
        <w:numPr>
          <w:ilvl w:val="4"/>
          <w:numId w:val="1"/>
        </w:numPr>
        <w:tabs>
          <w:tab w:val="left" w:pos="2124"/>
        </w:tabs>
        <w:spacing w:before="121"/>
        <w:ind w:right="128"/>
        <w:jc w:val="both"/>
        <w:rPr>
          <w:rFonts w:ascii="Arial" w:eastAsia="Arial" w:hAnsi="Arial" w:cs="Arial"/>
        </w:rPr>
      </w:pPr>
      <w:r w:rsidRPr="000A3A02">
        <w:rPr>
          <w:rFonts w:ascii="Arial"/>
        </w:rPr>
        <w:t>The proper connection of the wires and cables to other systems as specified is entirely the responsibility of the</w:t>
      </w:r>
      <w:r w:rsidRPr="000A3A02">
        <w:rPr>
          <w:rFonts w:ascii="Arial"/>
          <w:spacing w:val="-16"/>
        </w:rPr>
        <w:t xml:space="preserve"> </w:t>
      </w:r>
      <w:r w:rsidRPr="000A3A02">
        <w:rPr>
          <w:rFonts w:ascii="Arial"/>
        </w:rPr>
        <w:t>Contractor.</w:t>
      </w:r>
    </w:p>
    <w:p w14:paraId="206290DC" w14:textId="77777777" w:rsidR="00321FE0" w:rsidRPr="000A3A02" w:rsidRDefault="00AC43B4">
      <w:pPr>
        <w:pStyle w:val="ListParagraph"/>
        <w:numPr>
          <w:ilvl w:val="4"/>
          <w:numId w:val="1"/>
        </w:numPr>
        <w:tabs>
          <w:tab w:val="left" w:pos="2124"/>
        </w:tabs>
        <w:spacing w:before="119"/>
        <w:ind w:right="125"/>
        <w:jc w:val="both"/>
        <w:rPr>
          <w:rFonts w:ascii="Arial" w:eastAsia="Arial" w:hAnsi="Arial" w:cs="Arial"/>
        </w:rPr>
      </w:pPr>
      <w:r w:rsidRPr="000A3A02">
        <w:rPr>
          <w:rFonts w:ascii="Arial"/>
        </w:rPr>
        <w:t>In the event the connections cannot be made as specified, the Contractor shall make the necessary corrections at his own</w:t>
      </w:r>
      <w:r w:rsidRPr="000A3A02">
        <w:rPr>
          <w:rFonts w:ascii="Arial"/>
          <w:spacing w:val="-9"/>
        </w:rPr>
        <w:t xml:space="preserve"> </w:t>
      </w:r>
      <w:r w:rsidRPr="000A3A02">
        <w:rPr>
          <w:rFonts w:ascii="Arial"/>
        </w:rPr>
        <w:t>expense.</w:t>
      </w:r>
    </w:p>
    <w:p w14:paraId="005BFC3A" w14:textId="77777777" w:rsidR="00321FE0" w:rsidRPr="000A3A02" w:rsidRDefault="00AC43B4">
      <w:pPr>
        <w:pStyle w:val="ListParagraph"/>
        <w:numPr>
          <w:ilvl w:val="3"/>
          <w:numId w:val="1"/>
        </w:numPr>
        <w:tabs>
          <w:tab w:val="left" w:pos="1692"/>
        </w:tabs>
        <w:spacing w:before="119"/>
        <w:rPr>
          <w:rFonts w:ascii="Arial" w:eastAsia="Arial" w:hAnsi="Arial" w:cs="Arial"/>
        </w:rPr>
      </w:pPr>
      <w:r w:rsidRPr="000A3A02">
        <w:rPr>
          <w:rFonts w:ascii="Arial"/>
        </w:rPr>
        <w:t>Install meters per manufacturer's</w:t>
      </w:r>
      <w:r w:rsidRPr="000A3A02">
        <w:rPr>
          <w:rFonts w:ascii="Arial"/>
          <w:spacing w:val="-16"/>
        </w:rPr>
        <w:t xml:space="preserve"> </w:t>
      </w:r>
      <w:r w:rsidRPr="000A3A02">
        <w:rPr>
          <w:rFonts w:ascii="Arial"/>
        </w:rPr>
        <w:t>recommendations.</w:t>
      </w:r>
    </w:p>
    <w:p w14:paraId="5D301577" w14:textId="28C3E705" w:rsidR="008B63A6" w:rsidRPr="000A3A02" w:rsidRDefault="00AC43B4" w:rsidP="00952202">
      <w:pPr>
        <w:pStyle w:val="ListParagraph"/>
        <w:numPr>
          <w:ilvl w:val="3"/>
          <w:numId w:val="1"/>
        </w:numPr>
        <w:tabs>
          <w:tab w:val="left" w:pos="1692"/>
        </w:tabs>
        <w:spacing w:before="121"/>
        <w:rPr>
          <w:rFonts w:ascii="Arial" w:eastAsia="Arial" w:hAnsi="Arial" w:cs="Arial"/>
        </w:rPr>
      </w:pPr>
      <w:r w:rsidRPr="000A3A02">
        <w:rPr>
          <w:rFonts w:ascii="Arial"/>
        </w:rPr>
        <w:t>Meter shall be UL Listed from manufacture or shall be field</w:t>
      </w:r>
      <w:r w:rsidRPr="000A3A02">
        <w:rPr>
          <w:rFonts w:ascii="Arial"/>
          <w:spacing w:val="-21"/>
        </w:rPr>
        <w:t xml:space="preserve"> </w:t>
      </w:r>
      <w:r w:rsidRPr="000A3A02">
        <w:rPr>
          <w:rFonts w:ascii="Arial"/>
        </w:rPr>
        <w:t>listed.</w:t>
      </w:r>
    </w:p>
    <w:p w14:paraId="52C7CAC2" w14:textId="70E102BA" w:rsidR="00321FE0" w:rsidRPr="000A3A02" w:rsidRDefault="00AC43B4">
      <w:pPr>
        <w:pStyle w:val="ListParagraph"/>
        <w:numPr>
          <w:ilvl w:val="2"/>
          <w:numId w:val="1"/>
        </w:numPr>
        <w:tabs>
          <w:tab w:val="left" w:pos="1260"/>
        </w:tabs>
        <w:spacing w:before="119"/>
        <w:rPr>
          <w:rFonts w:ascii="Arial" w:eastAsia="Arial" w:hAnsi="Arial" w:cs="Arial"/>
        </w:rPr>
      </w:pPr>
      <w:r w:rsidRPr="000A3A02">
        <w:rPr>
          <w:rFonts w:ascii="Arial"/>
        </w:rPr>
        <w:t xml:space="preserve">Mounting </w:t>
      </w:r>
      <w:r w:rsidR="00A27AAC" w:rsidRPr="000A3A02">
        <w:rPr>
          <w:rFonts w:ascii="Arial"/>
        </w:rPr>
        <w:t>and Electrical Connections</w:t>
      </w:r>
    </w:p>
    <w:p w14:paraId="55BA5535" w14:textId="7ADA4ACF" w:rsidR="00321FE0" w:rsidRPr="000A3A02" w:rsidRDefault="00AC43B4">
      <w:pPr>
        <w:pStyle w:val="ListParagraph"/>
        <w:numPr>
          <w:ilvl w:val="3"/>
          <w:numId w:val="1"/>
        </w:numPr>
        <w:tabs>
          <w:tab w:val="left" w:pos="1692"/>
        </w:tabs>
        <w:spacing w:before="119"/>
        <w:rPr>
          <w:rFonts w:ascii="Arial" w:eastAsia="Arial" w:hAnsi="Arial" w:cs="Arial"/>
        </w:rPr>
      </w:pPr>
      <w:r w:rsidRPr="000A3A02">
        <w:rPr>
          <w:rFonts w:ascii="Arial"/>
        </w:rPr>
        <w:t>In accordance with manufacturer's installation</w:t>
      </w:r>
      <w:r w:rsidRPr="000A3A02">
        <w:rPr>
          <w:rFonts w:ascii="Arial"/>
          <w:spacing w:val="-15"/>
        </w:rPr>
        <w:t xml:space="preserve"> </w:t>
      </w:r>
      <w:r w:rsidRPr="000A3A02">
        <w:rPr>
          <w:rFonts w:ascii="Arial"/>
        </w:rPr>
        <w:t>instructions.</w:t>
      </w:r>
    </w:p>
    <w:p w14:paraId="5EB0049F" w14:textId="27469E55" w:rsidR="00620A87" w:rsidRPr="000A3A02" w:rsidRDefault="00620A87" w:rsidP="00620A87">
      <w:pPr>
        <w:pStyle w:val="ListParagraph"/>
        <w:numPr>
          <w:ilvl w:val="3"/>
          <w:numId w:val="1"/>
        </w:numPr>
        <w:tabs>
          <w:tab w:val="left" w:pos="1692"/>
        </w:tabs>
        <w:spacing w:before="119"/>
        <w:rPr>
          <w:rFonts w:ascii="Arial" w:eastAsia="Arial" w:hAnsi="Arial" w:cs="Arial"/>
        </w:rPr>
      </w:pPr>
      <w:r w:rsidRPr="000A3A02">
        <w:rPr>
          <w:rFonts w:ascii="Arial" w:eastAsia="Arial" w:hAnsi="Arial" w:cs="Arial"/>
        </w:rPr>
        <w:t xml:space="preserve">Rigid-style GRC or IMC conduit must be used for installations in utility tunnels, utility vaults, or building service entrances. EMT conduit is only permissible in mechanical rooms and inside buildings. EMT fittings shall be compression type. All conduits must use threaded </w:t>
      </w:r>
      <w:proofErr w:type="spellStart"/>
      <w:r w:rsidRPr="000A3A02">
        <w:rPr>
          <w:rFonts w:ascii="Arial" w:eastAsia="Arial" w:hAnsi="Arial" w:cs="Arial"/>
        </w:rPr>
        <w:t>condulet</w:t>
      </w:r>
      <w:proofErr w:type="spellEnd"/>
      <w:r w:rsidRPr="000A3A02">
        <w:rPr>
          <w:rFonts w:ascii="Arial" w:eastAsia="Arial" w:hAnsi="Arial" w:cs="Arial"/>
        </w:rPr>
        <w:t xml:space="preserve"> style junctions (LB, LR, </w:t>
      </w:r>
      <w:proofErr w:type="gramStart"/>
      <w:r w:rsidRPr="000A3A02">
        <w:rPr>
          <w:rFonts w:ascii="Arial" w:eastAsia="Arial" w:hAnsi="Arial" w:cs="Arial"/>
        </w:rPr>
        <w:t>LL,C</w:t>
      </w:r>
      <w:proofErr w:type="gramEnd"/>
      <w:r w:rsidRPr="000A3A02">
        <w:rPr>
          <w:rFonts w:ascii="Arial" w:eastAsia="Arial" w:hAnsi="Arial" w:cs="Arial"/>
        </w:rPr>
        <w:t xml:space="preserve">, TEE, etc.) with no unused/open hubs or Knockout holes (No 4” sq., </w:t>
      </w:r>
      <w:proofErr w:type="spellStart"/>
      <w:r w:rsidRPr="000A3A02">
        <w:rPr>
          <w:rFonts w:ascii="Arial" w:eastAsia="Arial" w:hAnsi="Arial" w:cs="Arial"/>
        </w:rPr>
        <w:t>etc</w:t>
      </w:r>
      <w:proofErr w:type="spellEnd"/>
      <w:r w:rsidRPr="000A3A02">
        <w:rPr>
          <w:rFonts w:ascii="Arial" w:eastAsia="Arial" w:hAnsi="Arial" w:cs="Arial"/>
        </w:rPr>
        <w:t xml:space="preserve">). LFMC liquid-tight flexible metallic </w:t>
      </w:r>
      <w:proofErr w:type="gramStart"/>
      <w:r w:rsidRPr="000A3A02">
        <w:rPr>
          <w:rFonts w:ascii="Arial" w:eastAsia="Arial" w:hAnsi="Arial" w:cs="Arial"/>
        </w:rPr>
        <w:t>conduit</w:t>
      </w:r>
      <w:proofErr w:type="gramEnd"/>
      <w:r w:rsidRPr="000A3A02">
        <w:rPr>
          <w:rFonts w:ascii="Arial" w:eastAsia="Arial" w:hAnsi="Arial" w:cs="Arial"/>
        </w:rPr>
        <w:t xml:space="preserve"> shall be used when transitioning from </w:t>
      </w:r>
      <w:proofErr w:type="spellStart"/>
      <w:r w:rsidRPr="000A3A02">
        <w:rPr>
          <w:rFonts w:ascii="Arial" w:eastAsia="Arial" w:hAnsi="Arial" w:cs="Arial"/>
        </w:rPr>
        <w:t>condulet</w:t>
      </w:r>
      <w:proofErr w:type="spellEnd"/>
      <w:r w:rsidRPr="000A3A02">
        <w:rPr>
          <w:rFonts w:ascii="Arial" w:eastAsia="Arial" w:hAnsi="Arial" w:cs="Arial"/>
        </w:rPr>
        <w:t xml:space="preserve"> to device.</w:t>
      </w:r>
    </w:p>
    <w:p w14:paraId="2374F15E" w14:textId="5FF4D496" w:rsidR="00620A87" w:rsidRPr="000A3A02" w:rsidRDefault="002178F2" w:rsidP="00C91459">
      <w:pPr>
        <w:pStyle w:val="ListParagraph"/>
        <w:numPr>
          <w:ilvl w:val="3"/>
          <w:numId w:val="1"/>
        </w:numPr>
        <w:spacing w:before="120"/>
        <w:ind w:left="1685"/>
        <w:rPr>
          <w:rFonts w:ascii="Arial" w:eastAsia="Arial" w:hAnsi="Arial" w:cs="Arial"/>
        </w:rPr>
      </w:pPr>
      <w:r w:rsidRPr="000A3A02">
        <w:rPr>
          <w:rFonts w:ascii="Arial" w:eastAsia="Arial" w:hAnsi="Arial" w:cs="Arial"/>
        </w:rPr>
        <w:t xml:space="preserve">Install 24VDC circuits from the Data Collection Controller to the natural gas meter. 24V circuit shall be TSP and installed in a ¾” conduit. A </w:t>
      </w:r>
      <w:proofErr w:type="spellStart"/>
      <w:r w:rsidRPr="000A3A02">
        <w:rPr>
          <w:rFonts w:ascii="Arial" w:eastAsia="Arial" w:hAnsi="Arial" w:cs="Arial"/>
        </w:rPr>
        <w:t>condulet</w:t>
      </w:r>
      <w:proofErr w:type="spellEnd"/>
      <w:r w:rsidRPr="000A3A02">
        <w:rPr>
          <w:rFonts w:ascii="Arial" w:eastAsia="Arial" w:hAnsi="Arial" w:cs="Arial"/>
        </w:rPr>
        <w:t xml:space="preserve"> is to be used when transitioning from conduit to device. From </w:t>
      </w:r>
      <w:proofErr w:type="spellStart"/>
      <w:r w:rsidRPr="000A3A02">
        <w:rPr>
          <w:rFonts w:ascii="Arial" w:eastAsia="Arial" w:hAnsi="Arial" w:cs="Arial"/>
        </w:rPr>
        <w:t>condulet</w:t>
      </w:r>
      <w:proofErr w:type="spellEnd"/>
      <w:r w:rsidRPr="000A3A02">
        <w:rPr>
          <w:rFonts w:ascii="Arial" w:eastAsia="Arial" w:hAnsi="Arial" w:cs="Arial"/>
        </w:rPr>
        <w:t xml:space="preserve"> to device, use ½” LFMC with enough slack to allow for the removal of the device.</w:t>
      </w:r>
    </w:p>
    <w:p w14:paraId="1FAFDE8C" w14:textId="48192A58" w:rsidR="008C2251" w:rsidRPr="000A3A02" w:rsidRDefault="008C2251" w:rsidP="008C2251">
      <w:pPr>
        <w:pStyle w:val="ListParagraph"/>
        <w:numPr>
          <w:ilvl w:val="2"/>
          <w:numId w:val="1"/>
        </w:numPr>
        <w:tabs>
          <w:tab w:val="left" w:pos="1692"/>
        </w:tabs>
        <w:spacing w:before="121"/>
        <w:ind w:right="117"/>
        <w:rPr>
          <w:rFonts w:ascii="Arial" w:eastAsia="Arial" w:hAnsi="Arial" w:cs="Arial"/>
        </w:rPr>
      </w:pPr>
      <w:r w:rsidRPr="000A3A02">
        <w:rPr>
          <w:rFonts w:ascii="Arial"/>
        </w:rPr>
        <w:t>Earthquake Valve Mounting</w:t>
      </w:r>
    </w:p>
    <w:p w14:paraId="087A5E8B" w14:textId="6157F339" w:rsidR="008C2251" w:rsidRPr="000A3A02" w:rsidRDefault="008C2251" w:rsidP="00FE1520">
      <w:pPr>
        <w:pStyle w:val="ListParagraph"/>
        <w:numPr>
          <w:ilvl w:val="3"/>
          <w:numId w:val="1"/>
        </w:numPr>
        <w:tabs>
          <w:tab w:val="left" w:pos="1692"/>
        </w:tabs>
        <w:spacing w:before="121"/>
        <w:ind w:right="117"/>
        <w:rPr>
          <w:rFonts w:ascii="Arial" w:eastAsia="Arial" w:hAnsi="Arial" w:cs="Arial"/>
        </w:rPr>
      </w:pPr>
      <w:r w:rsidRPr="000A3A02">
        <w:rPr>
          <w:rFonts w:ascii="Arial"/>
        </w:rPr>
        <w:t>In accordance with manufacture</w:t>
      </w:r>
      <w:r w:rsidRPr="000A3A02">
        <w:rPr>
          <w:rFonts w:ascii="Arial"/>
        </w:rPr>
        <w:t>’</w:t>
      </w:r>
      <w:r w:rsidRPr="000A3A02">
        <w:rPr>
          <w:rFonts w:ascii="Arial"/>
        </w:rPr>
        <w:t>s installation instructions.</w:t>
      </w:r>
    </w:p>
    <w:p w14:paraId="182FDDD7" w14:textId="77777777" w:rsidR="00321FE0" w:rsidRPr="000A3A02" w:rsidRDefault="00AC43B4">
      <w:pPr>
        <w:pStyle w:val="ListParagraph"/>
        <w:numPr>
          <w:ilvl w:val="2"/>
          <w:numId w:val="1"/>
        </w:numPr>
        <w:tabs>
          <w:tab w:val="left" w:pos="1260"/>
        </w:tabs>
        <w:spacing w:before="121"/>
        <w:rPr>
          <w:rFonts w:ascii="Arial" w:eastAsia="Arial" w:hAnsi="Arial" w:cs="Arial"/>
        </w:rPr>
      </w:pPr>
      <w:r w:rsidRPr="000A3A02">
        <w:rPr>
          <w:rFonts w:ascii="Arial"/>
        </w:rPr>
        <w:lastRenderedPageBreak/>
        <w:t>Testing</w:t>
      </w:r>
    </w:p>
    <w:p w14:paraId="3F58664C" w14:textId="77777777" w:rsidR="00423B3E" w:rsidRPr="000A3A02" w:rsidRDefault="00AC43B4" w:rsidP="00423B3E">
      <w:pPr>
        <w:pStyle w:val="ListParagraph"/>
        <w:numPr>
          <w:ilvl w:val="3"/>
          <w:numId w:val="4"/>
        </w:numPr>
        <w:tabs>
          <w:tab w:val="left" w:pos="1692"/>
        </w:tabs>
        <w:spacing w:before="119"/>
        <w:rPr>
          <w:rFonts w:ascii="Arial" w:eastAsia="Arial" w:hAnsi="Arial" w:cs="Arial"/>
        </w:rPr>
      </w:pPr>
      <w:r w:rsidRPr="000A3A02">
        <w:rPr>
          <w:rFonts w:ascii="Arial"/>
        </w:rPr>
        <w:t>Contractor to verify meter is reading</w:t>
      </w:r>
      <w:r w:rsidRPr="000A3A02">
        <w:rPr>
          <w:rFonts w:ascii="Arial"/>
          <w:spacing w:val="-13"/>
        </w:rPr>
        <w:t xml:space="preserve"> </w:t>
      </w:r>
      <w:r w:rsidRPr="000A3A02">
        <w:rPr>
          <w:rFonts w:ascii="Arial"/>
        </w:rPr>
        <w:t>accurately.</w:t>
      </w:r>
      <w:r w:rsidR="00B71D39" w:rsidRPr="000A3A02">
        <w:rPr>
          <w:rFonts w:ascii="Arial"/>
        </w:rPr>
        <w:t xml:space="preserve"> Contractor </w:t>
      </w:r>
      <w:proofErr w:type="gramStart"/>
      <w:r w:rsidR="00B71D39" w:rsidRPr="000A3A02">
        <w:rPr>
          <w:rFonts w:ascii="Arial"/>
        </w:rPr>
        <w:t>shall</w:t>
      </w:r>
      <w:proofErr w:type="gramEnd"/>
      <w:r w:rsidR="00B71D39" w:rsidRPr="000A3A02">
        <w:rPr>
          <w:rFonts w:ascii="Arial"/>
        </w:rPr>
        <w:t xml:space="preserve"> present meter verification plan and gain approval from UW Campus Utility and Operations and/or associated maintenance zone on meter reading verification.</w:t>
      </w:r>
      <w:bookmarkStart w:id="0" w:name="_Hlk42752283"/>
      <w:r w:rsidR="00423B3E" w:rsidRPr="000A3A02">
        <w:rPr>
          <w:rFonts w:ascii="Arial"/>
        </w:rPr>
        <w:t xml:space="preserve"> </w:t>
      </w:r>
    </w:p>
    <w:p w14:paraId="55BDBEED" w14:textId="51DDA6E4" w:rsidR="00423B3E" w:rsidRPr="000A3A02" w:rsidRDefault="00423B3E" w:rsidP="00423B3E">
      <w:pPr>
        <w:pStyle w:val="ListParagraph"/>
        <w:numPr>
          <w:ilvl w:val="3"/>
          <w:numId w:val="4"/>
        </w:numPr>
        <w:tabs>
          <w:tab w:val="left" w:pos="1692"/>
        </w:tabs>
        <w:spacing w:before="119"/>
        <w:rPr>
          <w:rFonts w:ascii="Arial" w:eastAsia="Arial" w:hAnsi="Arial" w:cs="Arial"/>
        </w:rPr>
      </w:pPr>
      <w:r w:rsidRPr="000A3A02">
        <w:rPr>
          <w:rFonts w:ascii="Arial"/>
        </w:rPr>
        <w:t>Contractor to submit meter accuracy report of verified meter</w:t>
      </w:r>
      <w:r w:rsidRPr="000A3A02">
        <w:rPr>
          <w:rFonts w:ascii="Arial"/>
          <w:spacing w:val="-22"/>
        </w:rPr>
        <w:t xml:space="preserve"> </w:t>
      </w:r>
      <w:r w:rsidRPr="000A3A02">
        <w:rPr>
          <w:rFonts w:ascii="Arial"/>
        </w:rPr>
        <w:t>reading.</w:t>
      </w:r>
    </w:p>
    <w:p w14:paraId="7F5E3BC5" w14:textId="57DF8030" w:rsidR="00321FE0" w:rsidRPr="000A3A02" w:rsidRDefault="00423B3E" w:rsidP="00423B3E">
      <w:pPr>
        <w:pStyle w:val="ListParagraph"/>
        <w:numPr>
          <w:ilvl w:val="3"/>
          <w:numId w:val="4"/>
        </w:numPr>
        <w:tabs>
          <w:tab w:val="left" w:pos="1692"/>
        </w:tabs>
        <w:spacing w:before="119"/>
        <w:rPr>
          <w:rFonts w:ascii="Arial" w:eastAsia="Arial" w:hAnsi="Arial" w:cs="Arial"/>
        </w:rPr>
      </w:pPr>
      <w:r w:rsidRPr="000A3A02">
        <w:rPr>
          <w:rFonts w:ascii="Arial"/>
        </w:rPr>
        <w:t>Contractor shall supply all test equipment and meters to verify accuracy of meter reading.</w:t>
      </w:r>
      <w:bookmarkEnd w:id="0"/>
    </w:p>
    <w:p w14:paraId="5D27FD62" w14:textId="77777777" w:rsidR="00321FE0" w:rsidRPr="000A3A02" w:rsidRDefault="00AC43B4">
      <w:pPr>
        <w:pStyle w:val="ListParagraph"/>
        <w:numPr>
          <w:ilvl w:val="2"/>
          <w:numId w:val="1"/>
        </w:numPr>
        <w:tabs>
          <w:tab w:val="left" w:pos="1260"/>
        </w:tabs>
        <w:spacing w:before="121"/>
        <w:rPr>
          <w:rFonts w:ascii="Arial" w:eastAsia="Arial" w:hAnsi="Arial" w:cs="Arial"/>
        </w:rPr>
      </w:pPr>
      <w:r w:rsidRPr="000A3A02">
        <w:rPr>
          <w:rFonts w:ascii="Arial"/>
        </w:rPr>
        <w:t>Integration and</w:t>
      </w:r>
      <w:r w:rsidRPr="000A3A02">
        <w:rPr>
          <w:rFonts w:ascii="Arial"/>
          <w:spacing w:val="-11"/>
        </w:rPr>
        <w:t xml:space="preserve"> </w:t>
      </w:r>
      <w:r w:rsidRPr="000A3A02">
        <w:rPr>
          <w:rFonts w:ascii="Arial"/>
        </w:rPr>
        <w:t>Commissioning</w:t>
      </w:r>
    </w:p>
    <w:p w14:paraId="62308C84" w14:textId="77777777" w:rsidR="00321FE0" w:rsidRPr="000A3A02" w:rsidRDefault="00AC43B4">
      <w:pPr>
        <w:pStyle w:val="ListParagraph"/>
        <w:numPr>
          <w:ilvl w:val="3"/>
          <w:numId w:val="1"/>
        </w:numPr>
        <w:tabs>
          <w:tab w:val="left" w:pos="1692"/>
        </w:tabs>
        <w:spacing w:before="119"/>
        <w:rPr>
          <w:rFonts w:ascii="Arial" w:eastAsia="Arial" w:hAnsi="Arial" w:cs="Arial"/>
        </w:rPr>
      </w:pPr>
      <w:r w:rsidRPr="000A3A02">
        <w:rPr>
          <w:rFonts w:ascii="Arial"/>
        </w:rPr>
        <w:t>See section 23 08 00.11 Meter Integration and</w:t>
      </w:r>
      <w:r w:rsidRPr="000A3A02">
        <w:rPr>
          <w:rFonts w:ascii="Arial"/>
          <w:spacing w:val="-17"/>
        </w:rPr>
        <w:t xml:space="preserve"> </w:t>
      </w:r>
      <w:r w:rsidRPr="000A3A02">
        <w:rPr>
          <w:rFonts w:ascii="Arial"/>
        </w:rPr>
        <w:t>Commissioning</w:t>
      </w:r>
    </w:p>
    <w:p w14:paraId="7B8B7DB7" w14:textId="77777777" w:rsidR="00321FE0" w:rsidRPr="000A3A02" w:rsidRDefault="00AC43B4">
      <w:pPr>
        <w:pStyle w:val="BodyText"/>
        <w:ind w:left="4059" w:right="4073" w:firstLine="0"/>
        <w:jc w:val="center"/>
      </w:pPr>
      <w:r w:rsidRPr="000A3A02">
        <w:t>END OF</w:t>
      </w:r>
      <w:r w:rsidRPr="000A3A02">
        <w:rPr>
          <w:spacing w:val="-4"/>
        </w:rPr>
        <w:t xml:space="preserve"> </w:t>
      </w:r>
      <w:r w:rsidRPr="000A3A02">
        <w:t>SECTION</w:t>
      </w:r>
    </w:p>
    <w:sectPr w:rsidR="00321FE0" w:rsidRPr="000A3A02" w:rsidSect="002C56F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1440" w:header="57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2127" w14:textId="77777777" w:rsidR="00073D40" w:rsidRDefault="00073D40">
      <w:r>
        <w:separator/>
      </w:r>
    </w:p>
  </w:endnote>
  <w:endnote w:type="continuationSeparator" w:id="0">
    <w:p w14:paraId="6F86416F" w14:textId="77777777" w:rsidR="00073D40" w:rsidRDefault="0007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7285" w14:textId="77777777" w:rsidR="006656A3" w:rsidRDefault="00665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FC5B" w14:textId="77777777" w:rsidR="006656A3" w:rsidRDefault="00665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4CC2" w14:textId="77777777" w:rsidR="006656A3" w:rsidRDefault="0066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E161" w14:textId="77777777" w:rsidR="00073D40" w:rsidRDefault="00073D40">
      <w:r>
        <w:separator/>
      </w:r>
    </w:p>
  </w:footnote>
  <w:footnote w:type="continuationSeparator" w:id="0">
    <w:p w14:paraId="6ABEAAE0" w14:textId="77777777" w:rsidR="00073D40" w:rsidRDefault="0007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9322" w14:textId="77777777" w:rsidR="00321FE0" w:rsidRDefault="00000000">
    <w:pPr>
      <w:spacing w:line="14" w:lineRule="auto"/>
      <w:rPr>
        <w:sz w:val="20"/>
        <w:szCs w:val="20"/>
      </w:rPr>
    </w:pPr>
    <w:r>
      <w:pict w14:anchorId="0CFB356A">
        <v:shapetype id="_x0000_t202" coordsize="21600,21600" o:spt="202" path="m,l,21600r21600,l21600,xe">
          <v:stroke joinstyle="miter"/>
          <v:path gradientshapeok="t" o:connecttype="rect"/>
        </v:shapetype>
        <v:shape id="_x0000_s1026" type="#_x0000_t202" style="position:absolute;margin-left:62.35pt;margin-top:27.9pt;width:123.05pt;height:24pt;z-index:-5200;mso-position-horizontal-relative:page;mso-position-vertical-relative:page" filled="f" stroked="f">
          <v:textbox inset="0,0,0,0">
            <w:txbxContent>
              <w:p w14:paraId="3F85EF03" w14:textId="77777777" w:rsidR="00321FE0" w:rsidRDefault="00AC43B4">
                <w:pPr>
                  <w:spacing w:line="249" w:lineRule="auto"/>
                  <w:ind w:left="20" w:right="18"/>
                  <w:rPr>
                    <w:rFonts w:ascii="Arial" w:eastAsia="Arial" w:hAnsi="Arial" w:cs="Arial"/>
                    <w:sz w:val="20"/>
                    <w:szCs w:val="20"/>
                  </w:rPr>
                </w:pPr>
                <w:r>
                  <w:rPr>
                    <w:rFonts w:ascii="Arial"/>
                    <w:spacing w:val="-3"/>
                    <w:sz w:val="20"/>
                  </w:rPr>
                  <w:t xml:space="preserve">UW </w:t>
                </w:r>
                <w:r>
                  <w:rPr>
                    <w:rFonts w:ascii="Arial"/>
                    <w:sz w:val="20"/>
                  </w:rPr>
                  <w:t>Purchase Specification SEPT</w:t>
                </w:r>
                <w:r>
                  <w:rPr>
                    <w:rFonts w:ascii="Arial"/>
                    <w:spacing w:val="-4"/>
                    <w:sz w:val="20"/>
                  </w:rPr>
                  <w:t xml:space="preserve"> </w:t>
                </w:r>
                <w:r>
                  <w:rPr>
                    <w:rFonts w:ascii="Arial"/>
                    <w:sz w:val="20"/>
                  </w:rPr>
                  <w:t>2017</w:t>
                </w:r>
              </w:p>
            </w:txbxContent>
          </v:textbox>
          <w10:wrap anchorx="page" anchory="page"/>
        </v:shape>
      </w:pict>
    </w:r>
    <w:r>
      <w:pict w14:anchorId="1C3CE286">
        <v:shape id="_x0000_s1025" type="#_x0000_t202" style="position:absolute;margin-left:477.65pt;margin-top:27.9pt;width:77.15pt;height:36pt;z-index:-5176;mso-position-horizontal-relative:page;mso-position-vertical-relative:page" filled="f" stroked="f">
          <v:textbox inset="0,0,0,0">
            <w:txbxContent>
              <w:p w14:paraId="79958E64" w14:textId="77777777" w:rsidR="00321FE0" w:rsidRDefault="00AC43B4">
                <w:pPr>
                  <w:spacing w:line="224" w:lineRule="exact"/>
                  <w:ind w:left="20"/>
                  <w:rPr>
                    <w:rFonts w:ascii="Arial" w:eastAsia="Arial" w:hAnsi="Arial" w:cs="Arial"/>
                    <w:sz w:val="20"/>
                    <w:szCs w:val="20"/>
                  </w:rPr>
                </w:pPr>
                <w:r>
                  <w:rPr>
                    <w:rFonts w:ascii="Arial"/>
                    <w:sz w:val="20"/>
                  </w:rPr>
                  <w:t>Section 33 51</w:t>
                </w:r>
                <w:r>
                  <w:rPr>
                    <w:rFonts w:ascii="Arial"/>
                    <w:spacing w:val="-6"/>
                    <w:sz w:val="20"/>
                  </w:rPr>
                  <w:t xml:space="preserve"> </w:t>
                </w:r>
                <w:r>
                  <w:rPr>
                    <w:rFonts w:ascii="Arial"/>
                    <w:sz w:val="20"/>
                  </w:rPr>
                  <w:t>33</w:t>
                </w:r>
              </w:p>
              <w:p w14:paraId="798485A4" w14:textId="77777777" w:rsidR="00321FE0" w:rsidRDefault="00AC43B4">
                <w:pPr>
                  <w:spacing w:before="10"/>
                  <w:ind w:left="555"/>
                  <w:rPr>
                    <w:rFonts w:ascii="Arial" w:eastAsia="Arial" w:hAnsi="Arial" w:cs="Arial"/>
                    <w:sz w:val="20"/>
                    <w:szCs w:val="20"/>
                  </w:rPr>
                </w:pPr>
                <w:r>
                  <w:rPr>
                    <w:rFonts w:ascii="Arial"/>
                    <w:b/>
                    <w:sz w:val="20"/>
                  </w:rPr>
                  <w:t>Gas</w:t>
                </w:r>
                <w:r>
                  <w:rPr>
                    <w:rFonts w:ascii="Arial"/>
                    <w:b/>
                    <w:spacing w:val="-1"/>
                    <w:sz w:val="20"/>
                  </w:rPr>
                  <w:t xml:space="preserve"> </w:t>
                </w:r>
                <w:r>
                  <w:rPr>
                    <w:rFonts w:ascii="Arial"/>
                    <w:b/>
                    <w:sz w:val="20"/>
                  </w:rPr>
                  <w:t>Meter</w:t>
                </w:r>
              </w:p>
              <w:p w14:paraId="6C07D365" w14:textId="77777777" w:rsidR="00321FE0" w:rsidRDefault="00AC43B4">
                <w:pPr>
                  <w:spacing w:before="10"/>
                  <w:ind w:left="500"/>
                  <w:rPr>
                    <w:rFonts w:ascii="Arial" w:eastAsia="Arial" w:hAnsi="Arial" w:cs="Arial"/>
                    <w:sz w:val="20"/>
                    <w:szCs w:val="20"/>
                  </w:rPr>
                </w:pPr>
                <w:r>
                  <w:rPr>
                    <w:rFonts w:ascii="Arial"/>
                    <w:sz w:val="20"/>
                  </w:rPr>
                  <w:t xml:space="preserve">Page </w:t>
                </w:r>
                <w:r>
                  <w:fldChar w:fldCharType="begin"/>
                </w:r>
                <w:r>
                  <w:rPr>
                    <w:rFonts w:ascii="Arial"/>
                    <w:sz w:val="20"/>
                  </w:rPr>
                  <w:instrText xml:space="preserve"> PAGE </w:instrText>
                </w:r>
                <w:r>
                  <w:fldChar w:fldCharType="separate"/>
                </w:r>
                <w:r>
                  <w:t>2</w:t>
                </w:r>
                <w:r>
                  <w:fldChar w:fldCharType="end"/>
                </w:r>
                <w:r>
                  <w:rPr>
                    <w:rFonts w:ascii="Arial"/>
                    <w:sz w:val="20"/>
                  </w:rPr>
                  <w:t xml:space="preserve"> of</w:t>
                </w:r>
                <w:r>
                  <w:rPr>
                    <w:rFonts w:ascii="Arial"/>
                    <w:spacing w:val="-3"/>
                    <w:sz w:val="20"/>
                  </w:rPr>
                  <w:t xml:space="preserve"> </w:t>
                </w:r>
                <w:r>
                  <w:rPr>
                    <w:rFonts w:ascii="Arial"/>
                    <w:sz w:val="20"/>
                  </w:rPr>
                  <w:t>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B478" w14:textId="699A23F3" w:rsidR="00C15EA5" w:rsidRPr="00DB6086" w:rsidRDefault="00875BE1" w:rsidP="00C15EA5">
    <w:pPr>
      <w:pStyle w:val="Header"/>
      <w:tabs>
        <w:tab w:val="clear" w:pos="9360"/>
        <w:tab w:val="right" w:pos="9900"/>
      </w:tabs>
      <w:rPr>
        <w:rFonts w:ascii="Arial" w:hAnsi="Arial" w:cs="Arial"/>
        <w:bCs/>
        <w:sz w:val="20"/>
        <w:szCs w:val="20"/>
      </w:rPr>
    </w:pPr>
    <w:bookmarkStart w:id="1" w:name="_Hlk51233064"/>
    <w:r w:rsidRPr="00DB6086">
      <w:rPr>
        <w:rFonts w:ascii="Arial" w:hAnsi="Arial" w:cs="Arial"/>
        <w:bCs/>
        <w:sz w:val="20"/>
        <w:szCs w:val="20"/>
      </w:rPr>
      <w:t>UW Campus Utilities and Operations (</w:t>
    </w:r>
    <w:r w:rsidR="004C6676">
      <w:rPr>
        <w:rFonts w:ascii="Arial" w:hAnsi="Arial" w:cs="Arial"/>
        <w:bCs/>
        <w:sz w:val="20"/>
        <w:szCs w:val="20"/>
      </w:rPr>
      <w:t>CEUO</w:t>
    </w:r>
    <w:r w:rsidRPr="00DB6086">
      <w:rPr>
        <w:rFonts w:ascii="Arial" w:hAnsi="Arial" w:cs="Arial"/>
        <w:bCs/>
        <w:sz w:val="20"/>
        <w:szCs w:val="20"/>
      </w:rPr>
      <w:t>) Standards</w:t>
    </w:r>
    <w:bookmarkEnd w:id="1"/>
    <w:r w:rsidRPr="00DB6086">
      <w:rPr>
        <w:rFonts w:ascii="Arial" w:hAnsi="Arial" w:cs="Arial"/>
        <w:bCs/>
        <w:sz w:val="20"/>
        <w:szCs w:val="20"/>
      </w:rPr>
      <w:tab/>
      <w:t xml:space="preserve">Specification </w:t>
    </w:r>
    <w:r w:rsidR="00C15EA5" w:rsidRPr="00DB6086">
      <w:rPr>
        <w:rFonts w:ascii="Arial" w:hAnsi="Arial" w:cs="Arial"/>
        <w:bCs/>
        <w:sz w:val="20"/>
        <w:szCs w:val="20"/>
      </w:rPr>
      <w:t xml:space="preserve">Section </w:t>
    </w:r>
    <w:r w:rsidR="00447EE6">
      <w:rPr>
        <w:rFonts w:ascii="Arial" w:hAnsi="Arial" w:cs="Arial"/>
        <w:bCs/>
        <w:sz w:val="20"/>
        <w:szCs w:val="20"/>
      </w:rPr>
      <w:t>33 51 33</w:t>
    </w:r>
  </w:p>
  <w:p w14:paraId="30431EA7" w14:textId="42FEA79B" w:rsidR="00C15EA5" w:rsidRDefault="006656A3" w:rsidP="00A9236C">
    <w:pPr>
      <w:pStyle w:val="Header"/>
      <w:tabs>
        <w:tab w:val="clear" w:pos="9360"/>
        <w:tab w:val="right" w:pos="9900"/>
      </w:tabs>
      <w:rPr>
        <w:rStyle w:val="PageNumber"/>
        <w:rFonts w:cs="Arial"/>
        <w:bCs/>
        <w:szCs w:val="20"/>
      </w:rPr>
    </w:pPr>
    <w:r>
      <w:rPr>
        <w:rFonts w:ascii="Arial" w:hAnsi="Arial" w:cs="Arial"/>
        <w:bCs/>
        <w:sz w:val="20"/>
        <w:szCs w:val="20"/>
      </w:rPr>
      <w:fldChar w:fldCharType="begin"/>
    </w:r>
    <w:r>
      <w:rPr>
        <w:rFonts w:ascii="Arial" w:hAnsi="Arial" w:cs="Arial"/>
        <w:bCs/>
        <w:sz w:val="20"/>
        <w:szCs w:val="20"/>
      </w:rPr>
      <w:instrText xml:space="preserve"> DATE \@ "M/d/yyyy" </w:instrText>
    </w:r>
    <w:r>
      <w:rPr>
        <w:rFonts w:ascii="Arial" w:hAnsi="Arial" w:cs="Arial"/>
        <w:bCs/>
        <w:sz w:val="20"/>
        <w:szCs w:val="20"/>
      </w:rPr>
      <w:fldChar w:fldCharType="separate"/>
    </w:r>
    <w:r w:rsidR="000A3A02">
      <w:rPr>
        <w:rFonts w:ascii="Arial" w:hAnsi="Arial" w:cs="Arial"/>
        <w:bCs/>
        <w:noProof/>
        <w:sz w:val="20"/>
        <w:szCs w:val="20"/>
      </w:rPr>
      <w:t>11/17/2025</w:t>
    </w:r>
    <w:r>
      <w:rPr>
        <w:rFonts w:ascii="Arial" w:hAnsi="Arial" w:cs="Arial"/>
        <w:bCs/>
        <w:sz w:val="20"/>
        <w:szCs w:val="20"/>
      </w:rPr>
      <w:fldChar w:fldCharType="end"/>
    </w:r>
    <w:r w:rsidR="00C15EA5" w:rsidRPr="00DB6086">
      <w:rPr>
        <w:rFonts w:ascii="Arial" w:hAnsi="Arial" w:cs="Arial"/>
        <w:bCs/>
        <w:caps/>
        <w:sz w:val="20"/>
        <w:szCs w:val="20"/>
      </w:rPr>
      <w:tab/>
    </w:r>
    <w:r w:rsidR="00C15EA5" w:rsidRPr="00DB6086">
      <w:rPr>
        <w:rFonts w:ascii="Arial" w:hAnsi="Arial" w:cs="Arial"/>
        <w:bCs/>
        <w:caps/>
        <w:sz w:val="20"/>
        <w:szCs w:val="20"/>
      </w:rPr>
      <w:tab/>
    </w:r>
    <w:r w:rsidR="00C15EA5" w:rsidRPr="00DB6086">
      <w:rPr>
        <w:rFonts w:ascii="Arial" w:hAnsi="Arial" w:cs="Arial"/>
        <w:bCs/>
        <w:sz w:val="20"/>
        <w:szCs w:val="20"/>
      </w:rPr>
      <w:t xml:space="preserve"> </w:t>
    </w:r>
    <w:r w:rsidR="00A9236C" w:rsidRPr="00DB6086">
      <w:rPr>
        <w:rFonts w:ascii="Arial" w:hAnsi="Arial" w:cs="Arial"/>
        <w:b/>
        <w:sz w:val="20"/>
        <w:szCs w:val="20"/>
      </w:rPr>
      <w:t xml:space="preserve">Natural </w:t>
    </w:r>
    <w:r w:rsidR="00C15EA5" w:rsidRPr="00DB6086">
      <w:rPr>
        <w:rFonts w:ascii="Arial" w:hAnsi="Arial" w:cs="Arial"/>
        <w:b/>
        <w:sz w:val="20"/>
        <w:szCs w:val="20"/>
      </w:rPr>
      <w:t>Gas Met</w:t>
    </w:r>
    <w:r w:rsidR="00A9236C" w:rsidRPr="00DB6086">
      <w:rPr>
        <w:rFonts w:ascii="Arial" w:hAnsi="Arial" w:cs="Arial"/>
        <w:b/>
        <w:sz w:val="20"/>
        <w:szCs w:val="20"/>
      </w:rPr>
      <w:t>er</w:t>
    </w:r>
    <w:r w:rsidR="009D2B33" w:rsidRPr="00DB6086">
      <w:rPr>
        <w:rFonts w:ascii="Arial" w:hAnsi="Arial" w:cs="Arial"/>
        <w:b/>
        <w:sz w:val="20"/>
        <w:szCs w:val="20"/>
      </w:rPr>
      <w:t xml:space="preserve"> and Sub-meter</w:t>
    </w:r>
    <w:r w:rsidR="00C15EA5" w:rsidRPr="00DB6086">
      <w:rPr>
        <w:rFonts w:ascii="Arial" w:hAnsi="Arial" w:cs="Arial"/>
        <w:bCs/>
        <w:caps/>
        <w:sz w:val="20"/>
        <w:szCs w:val="20"/>
      </w:rPr>
      <w:tab/>
    </w:r>
    <w:r w:rsidR="00C15EA5" w:rsidRPr="00DB6086">
      <w:rPr>
        <w:rFonts w:ascii="Arial" w:hAnsi="Arial" w:cs="Arial"/>
        <w:bCs/>
        <w:caps/>
        <w:sz w:val="20"/>
        <w:szCs w:val="20"/>
      </w:rPr>
      <w:tab/>
    </w:r>
    <w:r w:rsidR="005C797B" w:rsidRPr="00DB6086">
      <w:rPr>
        <w:rFonts w:ascii="Arial" w:hAnsi="Arial" w:cs="Arial"/>
        <w:bCs/>
        <w:caps/>
        <w:sz w:val="20"/>
        <w:szCs w:val="20"/>
      </w:rPr>
      <w:tab/>
    </w:r>
    <w:r w:rsidR="00C15EA5" w:rsidRPr="00DB6086">
      <w:rPr>
        <w:rStyle w:val="PageNumber"/>
        <w:rFonts w:cs="Arial"/>
        <w:bCs/>
        <w:szCs w:val="20"/>
      </w:rPr>
      <w:t xml:space="preserve">Page </w:t>
    </w:r>
    <w:r w:rsidR="00C15EA5" w:rsidRPr="00DB6086">
      <w:rPr>
        <w:rStyle w:val="PageNumber"/>
        <w:rFonts w:cs="Arial"/>
        <w:bCs/>
        <w:szCs w:val="20"/>
      </w:rPr>
      <w:fldChar w:fldCharType="begin"/>
    </w:r>
    <w:r w:rsidR="00C15EA5" w:rsidRPr="00DB6086">
      <w:rPr>
        <w:rStyle w:val="PageNumber"/>
        <w:rFonts w:cs="Arial"/>
        <w:bCs/>
        <w:szCs w:val="20"/>
      </w:rPr>
      <w:instrText xml:space="preserve"> PAGE </w:instrText>
    </w:r>
    <w:r w:rsidR="00C15EA5" w:rsidRPr="00DB6086">
      <w:rPr>
        <w:rStyle w:val="PageNumber"/>
        <w:rFonts w:cs="Arial"/>
        <w:bCs/>
        <w:szCs w:val="20"/>
      </w:rPr>
      <w:fldChar w:fldCharType="separate"/>
    </w:r>
    <w:r w:rsidR="00C15EA5" w:rsidRPr="00DB6086">
      <w:rPr>
        <w:rStyle w:val="PageNumber"/>
        <w:rFonts w:cs="Arial"/>
        <w:bCs/>
        <w:szCs w:val="20"/>
      </w:rPr>
      <w:t>1</w:t>
    </w:r>
    <w:r w:rsidR="00C15EA5" w:rsidRPr="00DB6086">
      <w:rPr>
        <w:rStyle w:val="PageNumber"/>
        <w:rFonts w:cs="Arial"/>
        <w:bCs/>
        <w:szCs w:val="20"/>
      </w:rPr>
      <w:fldChar w:fldCharType="end"/>
    </w:r>
    <w:r w:rsidR="00C15EA5" w:rsidRPr="00DB6086">
      <w:rPr>
        <w:rStyle w:val="PageNumber"/>
        <w:rFonts w:cs="Arial"/>
        <w:bCs/>
        <w:szCs w:val="20"/>
      </w:rPr>
      <w:t xml:space="preserve"> of </w:t>
    </w:r>
    <w:r w:rsidR="00C15EA5" w:rsidRPr="00DB6086">
      <w:rPr>
        <w:rStyle w:val="PageNumber"/>
        <w:rFonts w:cs="Arial"/>
        <w:bCs/>
        <w:szCs w:val="20"/>
      </w:rPr>
      <w:fldChar w:fldCharType="begin"/>
    </w:r>
    <w:r w:rsidR="00C15EA5" w:rsidRPr="00DB6086">
      <w:rPr>
        <w:rStyle w:val="PageNumber"/>
        <w:rFonts w:cs="Arial"/>
        <w:bCs/>
        <w:szCs w:val="20"/>
      </w:rPr>
      <w:instrText xml:space="preserve"> NUMPAGES </w:instrText>
    </w:r>
    <w:r w:rsidR="00C15EA5" w:rsidRPr="00DB6086">
      <w:rPr>
        <w:rStyle w:val="PageNumber"/>
        <w:rFonts w:cs="Arial"/>
        <w:bCs/>
        <w:szCs w:val="20"/>
      </w:rPr>
      <w:fldChar w:fldCharType="separate"/>
    </w:r>
    <w:r w:rsidR="00C15EA5" w:rsidRPr="00DB6086">
      <w:rPr>
        <w:rStyle w:val="PageNumber"/>
        <w:rFonts w:cs="Arial"/>
        <w:bCs/>
        <w:szCs w:val="20"/>
      </w:rPr>
      <w:t>6</w:t>
    </w:r>
    <w:r w:rsidR="00C15EA5" w:rsidRPr="00DB6086">
      <w:rPr>
        <w:rStyle w:val="PageNumber"/>
        <w:rFonts w:cs="Arial"/>
        <w:bCs/>
        <w:szCs w:val="20"/>
      </w:rPr>
      <w:fldChar w:fldCharType="end"/>
    </w:r>
  </w:p>
  <w:p w14:paraId="1D731054" w14:textId="77777777" w:rsidR="008C4EB2" w:rsidRPr="00DB6086" w:rsidRDefault="008C4EB2" w:rsidP="00A9236C">
    <w:pPr>
      <w:pStyle w:val="Header"/>
      <w:tabs>
        <w:tab w:val="clear" w:pos="9360"/>
        <w:tab w:val="right" w:pos="9900"/>
      </w:tabs>
      <w:rPr>
        <w:rStyle w:val="PageNumber"/>
        <w:rFonts w:cs="Arial"/>
        <w:bCs/>
        <w:szCs w:val="20"/>
      </w:rPr>
    </w:pPr>
  </w:p>
  <w:p w14:paraId="23E27538" w14:textId="3205878D" w:rsidR="00321FE0" w:rsidRPr="00DB6086" w:rsidRDefault="00000000">
    <w:pPr>
      <w:spacing w:line="14" w:lineRule="auto"/>
      <w:rPr>
        <w:rFonts w:ascii="Arial" w:hAnsi="Arial" w:cs="Arial"/>
        <w:sz w:val="20"/>
        <w:szCs w:val="20"/>
      </w:rPr>
    </w:pPr>
    <w:r>
      <w:rPr>
        <w:rFonts w:ascii="Arial" w:hAnsi="Arial" w:cs="Arial"/>
        <w:sz w:val="20"/>
        <w:szCs w:val="20"/>
      </w:rPr>
      <w:pict w14:anchorId="66CAFF4D">
        <v:shapetype id="_x0000_t202" coordsize="21600,21600" o:spt="202" path="m,l,21600r21600,l21600,xe">
          <v:stroke joinstyle="miter"/>
          <v:path gradientshapeok="t" o:connecttype="rect"/>
        </v:shapetype>
        <v:shape id="_x0000_s1028" type="#_x0000_t202" style="position:absolute;margin-left:62.35pt;margin-top:27.9pt;width:123.05pt;height:24pt;z-index:-5248;mso-position-horizontal-relative:page;mso-position-vertical-relative:page" filled="f" stroked="f">
          <v:textbox style="mso-next-textbox:#_x0000_s1028" inset="0,0,0,0">
            <w:txbxContent>
              <w:p w14:paraId="68EE8DBF" w14:textId="43F92D65" w:rsidR="00321FE0" w:rsidRDefault="00321FE0">
                <w:pPr>
                  <w:spacing w:line="249" w:lineRule="auto"/>
                  <w:ind w:left="20" w:right="18"/>
                  <w:rPr>
                    <w:rFonts w:ascii="Arial" w:eastAsia="Arial" w:hAnsi="Arial" w:cs="Arial"/>
                    <w:sz w:val="20"/>
                    <w:szCs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4E42" w14:textId="77777777" w:rsidR="006656A3" w:rsidRDefault="0066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E6063"/>
    <w:multiLevelType w:val="multilevel"/>
    <w:tmpl w:val="0540D6B6"/>
    <w:lvl w:ilvl="0">
      <w:start w:val="1"/>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 w15:restartNumberingAfterBreak="0">
    <w:nsid w:val="249A61FD"/>
    <w:multiLevelType w:val="multilevel"/>
    <w:tmpl w:val="B73E6C68"/>
    <w:lvl w:ilvl="0">
      <w:start w:val="3"/>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decimal"/>
      <w:lvlText w:val="%6)"/>
      <w:lvlJc w:val="left"/>
      <w:pPr>
        <w:ind w:left="2555" w:hanging="432"/>
        <w:jc w:val="left"/>
      </w:pPr>
      <w:rPr>
        <w:rFonts w:ascii="Arial" w:eastAsia="Arial" w:hAnsi="Arial" w:hint="default"/>
        <w:spacing w:val="-1"/>
        <w:w w:val="100"/>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2" w15:restartNumberingAfterBreak="0">
    <w:nsid w:val="475E34F2"/>
    <w:multiLevelType w:val="multilevel"/>
    <w:tmpl w:val="7892F916"/>
    <w:lvl w:ilvl="0">
      <w:start w:val="2"/>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3" w15:restartNumberingAfterBreak="0">
    <w:nsid w:val="5D5831D7"/>
    <w:multiLevelType w:val="multilevel"/>
    <w:tmpl w:val="83CA4E1A"/>
    <w:lvl w:ilvl="0">
      <w:start w:val="3"/>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decimal"/>
      <w:lvlText w:val="%6)"/>
      <w:lvlJc w:val="left"/>
      <w:pPr>
        <w:ind w:left="2555" w:hanging="432"/>
        <w:jc w:val="left"/>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abstractNum w:abstractNumId="4" w15:restartNumberingAfterBreak="0">
    <w:nsid w:val="6A9C2E88"/>
    <w:multiLevelType w:val="multilevel"/>
    <w:tmpl w:val="35AEB75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abstractNum w:abstractNumId="5" w15:restartNumberingAfterBreak="0">
    <w:nsid w:val="6CD57AF5"/>
    <w:multiLevelType w:val="multilevel"/>
    <w:tmpl w:val="B0A09CC6"/>
    <w:lvl w:ilvl="0">
      <w:start w:val="1"/>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num w:numId="1" w16cid:durableId="1305501909">
    <w:abstractNumId w:val="3"/>
  </w:num>
  <w:num w:numId="2" w16cid:durableId="1206059771">
    <w:abstractNumId w:val="2"/>
  </w:num>
  <w:num w:numId="3" w16cid:durableId="1438256002">
    <w:abstractNumId w:val="5"/>
  </w:num>
  <w:num w:numId="4" w16cid:durableId="745034927">
    <w:abstractNumId w:val="1"/>
  </w:num>
  <w:num w:numId="5" w16cid:durableId="969746703">
    <w:abstractNumId w:val="0"/>
  </w:num>
  <w:num w:numId="6" w16cid:durableId="153907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21FE0"/>
    <w:rsid w:val="00053C37"/>
    <w:rsid w:val="00072340"/>
    <w:rsid w:val="00073D40"/>
    <w:rsid w:val="000A3A02"/>
    <w:rsid w:val="000B15A9"/>
    <w:rsid w:val="000D1564"/>
    <w:rsid w:val="00120692"/>
    <w:rsid w:val="00162F42"/>
    <w:rsid w:val="0019697B"/>
    <w:rsid w:val="001A3CA3"/>
    <w:rsid w:val="001C2C9A"/>
    <w:rsid w:val="002178F2"/>
    <w:rsid w:val="002709DC"/>
    <w:rsid w:val="002800D9"/>
    <w:rsid w:val="002A72CA"/>
    <w:rsid w:val="002B3525"/>
    <w:rsid w:val="002C56F5"/>
    <w:rsid w:val="002F37CE"/>
    <w:rsid w:val="0031495F"/>
    <w:rsid w:val="00321FE0"/>
    <w:rsid w:val="00372F97"/>
    <w:rsid w:val="003B08D7"/>
    <w:rsid w:val="003B2786"/>
    <w:rsid w:val="003B2E77"/>
    <w:rsid w:val="003D6C4F"/>
    <w:rsid w:val="00423B3E"/>
    <w:rsid w:val="00433B2E"/>
    <w:rsid w:val="00433BA4"/>
    <w:rsid w:val="00435957"/>
    <w:rsid w:val="00442543"/>
    <w:rsid w:val="00447EE6"/>
    <w:rsid w:val="004575A0"/>
    <w:rsid w:val="0049190A"/>
    <w:rsid w:val="004C6676"/>
    <w:rsid w:val="00512A69"/>
    <w:rsid w:val="005806C8"/>
    <w:rsid w:val="00593B6E"/>
    <w:rsid w:val="005B69AD"/>
    <w:rsid w:val="005C0FB5"/>
    <w:rsid w:val="005C797B"/>
    <w:rsid w:val="005F40E5"/>
    <w:rsid w:val="00620A87"/>
    <w:rsid w:val="006656A3"/>
    <w:rsid w:val="00690790"/>
    <w:rsid w:val="006A282C"/>
    <w:rsid w:val="006B150C"/>
    <w:rsid w:val="006E3068"/>
    <w:rsid w:val="007130F2"/>
    <w:rsid w:val="00725DEA"/>
    <w:rsid w:val="00745895"/>
    <w:rsid w:val="00790DC5"/>
    <w:rsid w:val="007A22EF"/>
    <w:rsid w:val="008174E5"/>
    <w:rsid w:val="00852997"/>
    <w:rsid w:val="00875BE1"/>
    <w:rsid w:val="008B63A6"/>
    <w:rsid w:val="008C2251"/>
    <w:rsid w:val="008C4EB2"/>
    <w:rsid w:val="008D2437"/>
    <w:rsid w:val="00920C0A"/>
    <w:rsid w:val="009242A1"/>
    <w:rsid w:val="00952202"/>
    <w:rsid w:val="009552E7"/>
    <w:rsid w:val="0095737F"/>
    <w:rsid w:val="00971BD2"/>
    <w:rsid w:val="009939D8"/>
    <w:rsid w:val="009D2B33"/>
    <w:rsid w:val="00A27AAC"/>
    <w:rsid w:val="00A7656A"/>
    <w:rsid w:val="00A82314"/>
    <w:rsid w:val="00A9236C"/>
    <w:rsid w:val="00A926E3"/>
    <w:rsid w:val="00A96D51"/>
    <w:rsid w:val="00AC43B4"/>
    <w:rsid w:val="00AF68E7"/>
    <w:rsid w:val="00AF7E0C"/>
    <w:rsid w:val="00B71D39"/>
    <w:rsid w:val="00B75365"/>
    <w:rsid w:val="00B83ABB"/>
    <w:rsid w:val="00B87552"/>
    <w:rsid w:val="00C15EA5"/>
    <w:rsid w:val="00C33750"/>
    <w:rsid w:val="00C459BB"/>
    <w:rsid w:val="00C87DC9"/>
    <w:rsid w:val="00C91459"/>
    <w:rsid w:val="00CA6532"/>
    <w:rsid w:val="00CC6146"/>
    <w:rsid w:val="00CE5DF4"/>
    <w:rsid w:val="00CF79F1"/>
    <w:rsid w:val="00D16476"/>
    <w:rsid w:val="00D171E6"/>
    <w:rsid w:val="00D427C8"/>
    <w:rsid w:val="00D6286E"/>
    <w:rsid w:val="00DA4C38"/>
    <w:rsid w:val="00DB6086"/>
    <w:rsid w:val="00DE447C"/>
    <w:rsid w:val="00E40E61"/>
    <w:rsid w:val="00E44C0C"/>
    <w:rsid w:val="00E726FC"/>
    <w:rsid w:val="00E9428D"/>
    <w:rsid w:val="00E95C33"/>
    <w:rsid w:val="00EA33E3"/>
    <w:rsid w:val="00F06E1F"/>
    <w:rsid w:val="00F45223"/>
    <w:rsid w:val="00F8275B"/>
    <w:rsid w:val="00FE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3178"/>
  <w15:docId w15:val="{9E04006B-E87D-4C22-87F9-4E7AAFEB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7"/>
      <w:outlineLvl w:val="0"/>
    </w:pPr>
    <w:rPr>
      <w:rFonts w:ascii="Arial" w:eastAsia="Arial" w:hAnsi="Arial"/>
      <w:b/>
      <w:bCs/>
    </w:rPr>
  </w:style>
  <w:style w:type="paragraph" w:styleId="Heading6">
    <w:name w:val="heading 6"/>
    <w:basedOn w:val="Normal"/>
    <w:next w:val="Normal"/>
    <w:link w:val="Heading6Char"/>
    <w:uiPriority w:val="9"/>
    <w:semiHidden/>
    <w:unhideWhenUsed/>
    <w:qFormat/>
    <w:rsid w:val="005806C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2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F42"/>
    <w:rPr>
      <w:rFonts w:ascii="Segoe UI" w:hAnsi="Segoe UI" w:cs="Segoe UI"/>
      <w:sz w:val="18"/>
      <w:szCs w:val="18"/>
    </w:rPr>
  </w:style>
  <w:style w:type="character" w:styleId="CommentReference">
    <w:name w:val="annotation reference"/>
    <w:basedOn w:val="DefaultParagraphFont"/>
    <w:uiPriority w:val="99"/>
    <w:semiHidden/>
    <w:unhideWhenUsed/>
    <w:rsid w:val="00162F42"/>
    <w:rPr>
      <w:sz w:val="16"/>
      <w:szCs w:val="16"/>
    </w:rPr>
  </w:style>
  <w:style w:type="paragraph" w:styleId="CommentText">
    <w:name w:val="annotation text"/>
    <w:basedOn w:val="Normal"/>
    <w:link w:val="CommentTextChar"/>
    <w:uiPriority w:val="99"/>
    <w:semiHidden/>
    <w:unhideWhenUsed/>
    <w:rsid w:val="00162F42"/>
    <w:rPr>
      <w:sz w:val="20"/>
      <w:szCs w:val="20"/>
    </w:rPr>
  </w:style>
  <w:style w:type="character" w:customStyle="1" w:styleId="CommentTextChar">
    <w:name w:val="Comment Text Char"/>
    <w:basedOn w:val="DefaultParagraphFont"/>
    <w:link w:val="CommentText"/>
    <w:uiPriority w:val="99"/>
    <w:semiHidden/>
    <w:rsid w:val="00162F42"/>
    <w:rPr>
      <w:sz w:val="20"/>
      <w:szCs w:val="20"/>
    </w:rPr>
  </w:style>
  <w:style w:type="paragraph" w:styleId="CommentSubject">
    <w:name w:val="annotation subject"/>
    <w:basedOn w:val="CommentText"/>
    <w:next w:val="CommentText"/>
    <w:link w:val="CommentSubjectChar"/>
    <w:uiPriority w:val="99"/>
    <w:semiHidden/>
    <w:unhideWhenUsed/>
    <w:rsid w:val="00162F42"/>
    <w:rPr>
      <w:b/>
      <w:bCs/>
    </w:rPr>
  </w:style>
  <w:style w:type="character" w:customStyle="1" w:styleId="CommentSubjectChar">
    <w:name w:val="Comment Subject Char"/>
    <w:basedOn w:val="CommentTextChar"/>
    <w:link w:val="CommentSubject"/>
    <w:uiPriority w:val="99"/>
    <w:semiHidden/>
    <w:rsid w:val="00162F42"/>
    <w:rPr>
      <w:b/>
      <w:bCs/>
      <w:sz w:val="20"/>
      <w:szCs w:val="20"/>
    </w:rPr>
  </w:style>
  <w:style w:type="paragraph" w:styleId="Footer">
    <w:name w:val="footer"/>
    <w:basedOn w:val="Normal"/>
    <w:link w:val="FooterChar"/>
    <w:uiPriority w:val="99"/>
    <w:unhideWhenUsed/>
    <w:rsid w:val="00C15EA5"/>
    <w:pPr>
      <w:tabs>
        <w:tab w:val="center" w:pos="4680"/>
        <w:tab w:val="right" w:pos="9360"/>
      </w:tabs>
    </w:pPr>
  </w:style>
  <w:style w:type="character" w:customStyle="1" w:styleId="FooterChar">
    <w:name w:val="Footer Char"/>
    <w:basedOn w:val="DefaultParagraphFont"/>
    <w:link w:val="Footer"/>
    <w:uiPriority w:val="99"/>
    <w:rsid w:val="00C15EA5"/>
  </w:style>
  <w:style w:type="paragraph" w:styleId="Header">
    <w:name w:val="header"/>
    <w:basedOn w:val="Normal"/>
    <w:link w:val="HeaderChar"/>
    <w:unhideWhenUsed/>
    <w:rsid w:val="00C15EA5"/>
    <w:pPr>
      <w:tabs>
        <w:tab w:val="center" w:pos="4680"/>
        <w:tab w:val="right" w:pos="9360"/>
      </w:tabs>
    </w:pPr>
  </w:style>
  <w:style w:type="character" w:customStyle="1" w:styleId="HeaderChar">
    <w:name w:val="Header Char"/>
    <w:basedOn w:val="DefaultParagraphFont"/>
    <w:link w:val="Header"/>
    <w:uiPriority w:val="99"/>
    <w:rsid w:val="00C15EA5"/>
  </w:style>
  <w:style w:type="character" w:styleId="PageNumber">
    <w:name w:val="page number"/>
    <w:rsid w:val="00C15EA5"/>
    <w:rPr>
      <w:rFonts w:ascii="Arial" w:hAnsi="Arial"/>
      <w:sz w:val="20"/>
    </w:rPr>
  </w:style>
  <w:style w:type="table" w:styleId="TableGrid">
    <w:name w:val="Table Grid"/>
    <w:basedOn w:val="TableNormal"/>
    <w:uiPriority w:val="39"/>
    <w:rsid w:val="007A2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806C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9ACC6D8C7B842B27F9A0AB3F08559" ma:contentTypeVersion="2" ma:contentTypeDescription="Create a new document." ma:contentTypeScope="" ma:versionID="144a876483842db86a3d7dfb5dc59d35">
  <xsd:schema xmlns:xsd="http://www.w3.org/2001/XMLSchema" xmlns:xs="http://www.w3.org/2001/XMLSchema" xmlns:p="http://schemas.microsoft.com/office/2006/metadata/properties" xmlns:ns2="e47bd0b4-40b8-40d1-b1e4-7c33e9951531" targetNamespace="http://schemas.microsoft.com/office/2006/metadata/properties" ma:root="true" ma:fieldsID="89cda2d00cebc9b39885c713cf39f993" ns2:_="">
    <xsd:import namespace="e47bd0b4-40b8-40d1-b1e4-7c33e99515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d0b4-40b8-40d1-b1e4-7c33e995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052AD-B471-4076-A7B0-CF5B68F595F0}">
  <ds:schemaRefs>
    <ds:schemaRef ds:uri="http://schemas.microsoft.com/sharepoint/v3/contenttype/forms"/>
  </ds:schemaRefs>
</ds:datastoreItem>
</file>

<file path=customXml/itemProps2.xml><?xml version="1.0" encoding="utf-8"?>
<ds:datastoreItem xmlns:ds="http://schemas.openxmlformats.org/officeDocument/2006/customXml" ds:itemID="{23DF02A1-490F-430F-844D-FCC5E5BCF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d0b4-40b8-40d1-b1e4-7c33e9951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35A66-382E-4890-A7E7-7D0191206D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GUIDE SPECIFICATION</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creator>Steffen Teichmann</dc:creator>
  <cp:lastModifiedBy>Chris J Adams</cp:lastModifiedBy>
  <cp:revision>14</cp:revision>
  <cp:lastPrinted>2020-11-17T23:08:00Z</cp:lastPrinted>
  <dcterms:created xsi:type="dcterms:W3CDTF">2025-08-22T19:56:00Z</dcterms:created>
  <dcterms:modified xsi:type="dcterms:W3CDTF">2025-11-17T17:32:00Z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2016</vt:lpwstr>
  </property>
  <property fmtid="{D5CDD505-2E9C-101B-9397-08002B2CF9AE}" pid="4" name="LastSaved">
    <vt:filetime>2020-05-28T00:00:00Z</vt:filetime>
  </property>
  <property fmtid="{D5CDD505-2E9C-101B-9397-08002B2CF9AE}" pid="5" name="ContentTypeId">
    <vt:lpwstr>0x0101007279ACC6D8C7B842B27F9A0AB3F08559</vt:lpwstr>
  </property>
</Properties>
</file>